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5D4A3" w14:textId="77777777" w:rsidR="007B5458" w:rsidRDefault="007B5458">
      <w:pPr>
        <w:pStyle w:val="Heading1"/>
        <w:ind w:left="369"/>
      </w:pPr>
    </w:p>
    <w:p w14:paraId="0BEF5529" w14:textId="77777777" w:rsidR="007B5458" w:rsidRDefault="007B5458">
      <w:pPr>
        <w:pStyle w:val="Heading1"/>
        <w:ind w:left="369"/>
      </w:pPr>
    </w:p>
    <w:p w14:paraId="3677FCA9" w14:textId="77777777" w:rsidR="007B5458" w:rsidRDefault="007B5458">
      <w:pPr>
        <w:pStyle w:val="Heading1"/>
        <w:ind w:left="369"/>
      </w:pPr>
    </w:p>
    <w:p w14:paraId="355750E3" w14:textId="0509C552" w:rsidR="007B5458" w:rsidRDefault="007B5458">
      <w:pPr>
        <w:pStyle w:val="Heading1"/>
        <w:ind w:left="369"/>
        <w:rPr>
          <w:sz w:val="28"/>
          <w:szCs w:val="28"/>
        </w:rPr>
      </w:pPr>
      <w:r>
        <w:rPr>
          <w:sz w:val="28"/>
          <w:szCs w:val="28"/>
        </w:rPr>
        <w:t xml:space="preserve">   </w:t>
      </w:r>
      <w:r w:rsidR="00E4037F" w:rsidRPr="007B5458">
        <w:rPr>
          <w:sz w:val="28"/>
          <w:szCs w:val="28"/>
        </w:rPr>
        <w:t xml:space="preserve">REQUEST FOR EXPRESSIONS OF INTEREST </w:t>
      </w:r>
    </w:p>
    <w:p w14:paraId="6C6DBA8D" w14:textId="507F053C" w:rsidR="00A91263" w:rsidRDefault="00E4037F">
      <w:pPr>
        <w:pStyle w:val="Heading1"/>
        <w:ind w:left="369"/>
      </w:pPr>
      <w:r w:rsidRPr="007B5458">
        <w:rPr>
          <w:sz w:val="24"/>
          <w:szCs w:val="24"/>
        </w:rPr>
        <w:t>CONSULTING</w:t>
      </w:r>
      <w:r w:rsidRPr="007B5458">
        <w:rPr>
          <w:spacing w:val="-11"/>
          <w:sz w:val="24"/>
          <w:szCs w:val="24"/>
        </w:rPr>
        <w:t xml:space="preserve"> </w:t>
      </w:r>
      <w:r w:rsidRPr="007B5458">
        <w:rPr>
          <w:sz w:val="24"/>
          <w:szCs w:val="24"/>
        </w:rPr>
        <w:t>SERVICES</w:t>
      </w:r>
      <w:r w:rsidRPr="007B5458">
        <w:rPr>
          <w:spacing w:val="-10"/>
          <w:sz w:val="24"/>
          <w:szCs w:val="24"/>
        </w:rPr>
        <w:t xml:space="preserve"> </w:t>
      </w:r>
      <w:r w:rsidRPr="007B5458">
        <w:rPr>
          <w:sz w:val="24"/>
          <w:szCs w:val="24"/>
        </w:rPr>
        <w:t>–</w:t>
      </w:r>
      <w:r w:rsidRPr="007B5458">
        <w:rPr>
          <w:spacing w:val="-11"/>
          <w:sz w:val="24"/>
          <w:szCs w:val="24"/>
        </w:rPr>
        <w:t xml:space="preserve"> </w:t>
      </w:r>
      <w:r w:rsidRPr="007B5458">
        <w:rPr>
          <w:sz w:val="24"/>
          <w:szCs w:val="24"/>
        </w:rPr>
        <w:t>INDIVIDUAL</w:t>
      </w:r>
      <w:r w:rsidRPr="007B5458">
        <w:rPr>
          <w:spacing w:val="-10"/>
          <w:sz w:val="24"/>
          <w:szCs w:val="24"/>
        </w:rPr>
        <w:t xml:space="preserve"> </w:t>
      </w:r>
      <w:r w:rsidRPr="007B5458">
        <w:rPr>
          <w:sz w:val="24"/>
          <w:szCs w:val="24"/>
        </w:rPr>
        <w:t>CONSULTANTS</w:t>
      </w:r>
    </w:p>
    <w:p w14:paraId="489AA497" w14:textId="77777777" w:rsidR="00A91263" w:rsidRDefault="00A91263">
      <w:pPr>
        <w:pStyle w:val="BodyText"/>
        <w:spacing w:before="162"/>
        <w:rPr>
          <w:b/>
          <w:sz w:val="32"/>
        </w:rPr>
      </w:pPr>
    </w:p>
    <w:p w14:paraId="40E63DFA" w14:textId="77777777" w:rsidR="007B5458" w:rsidRPr="007B5458" w:rsidRDefault="007B5458" w:rsidP="007B5458">
      <w:pPr>
        <w:pStyle w:val="BodyText"/>
        <w:ind w:left="100"/>
        <w:rPr>
          <w:b/>
          <w:spacing w:val="-2"/>
          <w:szCs w:val="22"/>
        </w:rPr>
      </w:pPr>
      <w:r w:rsidRPr="00615F0E">
        <w:rPr>
          <w:bCs/>
          <w:spacing w:val="-2"/>
          <w:szCs w:val="22"/>
        </w:rPr>
        <w:t>Country:</w:t>
      </w:r>
      <w:r w:rsidRPr="007B5458">
        <w:rPr>
          <w:b/>
          <w:spacing w:val="-2"/>
          <w:szCs w:val="22"/>
        </w:rPr>
        <w:t xml:space="preserve"> ALBANIA</w:t>
      </w:r>
    </w:p>
    <w:p w14:paraId="3E07BBA1" w14:textId="77777777" w:rsidR="007B5458" w:rsidRDefault="007B5458" w:rsidP="007B5458">
      <w:pPr>
        <w:pStyle w:val="BodyText"/>
        <w:ind w:left="100"/>
        <w:rPr>
          <w:b/>
          <w:spacing w:val="-2"/>
          <w:szCs w:val="22"/>
        </w:rPr>
      </w:pPr>
      <w:r w:rsidRPr="00615F0E">
        <w:rPr>
          <w:bCs/>
          <w:spacing w:val="-2"/>
          <w:szCs w:val="22"/>
        </w:rPr>
        <w:t>Name of the Project:</w:t>
      </w:r>
      <w:r w:rsidRPr="007B5458">
        <w:rPr>
          <w:b/>
          <w:spacing w:val="-2"/>
          <w:szCs w:val="22"/>
        </w:rPr>
        <w:t xml:space="preserve"> Clean and Resilient Environment for Blue Sea (Care4BlueSea)</w:t>
      </w:r>
    </w:p>
    <w:p w14:paraId="7D774678" w14:textId="67839569" w:rsidR="00A91263" w:rsidRDefault="00E4037F" w:rsidP="007B5458">
      <w:pPr>
        <w:pStyle w:val="BodyText"/>
        <w:ind w:left="100"/>
        <w:rPr>
          <w:spacing w:val="-5"/>
        </w:rPr>
      </w:pPr>
      <w:r>
        <w:rPr>
          <w:spacing w:val="-2"/>
        </w:rPr>
        <w:t>Loan</w:t>
      </w:r>
      <w:r>
        <w:rPr>
          <w:spacing w:val="-6"/>
        </w:rPr>
        <w:t xml:space="preserve"> </w:t>
      </w:r>
      <w:r>
        <w:rPr>
          <w:spacing w:val="-2"/>
        </w:rPr>
        <w:t>No.:</w:t>
      </w:r>
      <w:r>
        <w:rPr>
          <w:spacing w:val="-6"/>
        </w:rPr>
        <w:t xml:space="preserve"> </w:t>
      </w:r>
      <w:r w:rsidRPr="007B5458">
        <w:rPr>
          <w:b/>
          <w:bCs/>
          <w:spacing w:val="-2"/>
        </w:rPr>
        <w:t>95070-</w:t>
      </w:r>
      <w:r w:rsidRPr="007B5458">
        <w:rPr>
          <w:b/>
          <w:bCs/>
          <w:spacing w:val="-5"/>
        </w:rPr>
        <w:t>AL</w:t>
      </w:r>
    </w:p>
    <w:p w14:paraId="77B43F4F" w14:textId="34ACD71D" w:rsidR="007B5458" w:rsidRPr="00C7759D" w:rsidRDefault="007B5458" w:rsidP="007B5458">
      <w:pPr>
        <w:suppressAutoHyphens/>
        <w:rPr>
          <w:b/>
          <w:spacing w:val="-2"/>
          <w:sz w:val="24"/>
        </w:rPr>
      </w:pPr>
      <w:r>
        <w:rPr>
          <w:bCs/>
          <w:spacing w:val="-2"/>
          <w:sz w:val="24"/>
        </w:rPr>
        <w:t xml:space="preserve">  </w:t>
      </w:r>
      <w:r w:rsidRPr="00C7759D">
        <w:rPr>
          <w:bCs/>
          <w:spacing w:val="-2"/>
          <w:sz w:val="24"/>
        </w:rPr>
        <w:t>Project ID Number:</w:t>
      </w:r>
      <w:r w:rsidRPr="00C7759D">
        <w:rPr>
          <w:b/>
          <w:spacing w:val="-2"/>
          <w:sz w:val="24"/>
        </w:rPr>
        <w:t xml:space="preserve"> P176163</w:t>
      </w:r>
    </w:p>
    <w:p w14:paraId="67D98610" w14:textId="77777777" w:rsidR="007B5458" w:rsidRDefault="00E4037F">
      <w:pPr>
        <w:ind w:left="100" w:right="1935"/>
        <w:rPr>
          <w:b/>
          <w:sz w:val="24"/>
        </w:rPr>
      </w:pPr>
      <w:r w:rsidRPr="007B5458">
        <w:rPr>
          <w:bCs/>
          <w:sz w:val="24"/>
        </w:rPr>
        <w:t>Assignment</w:t>
      </w:r>
      <w:r w:rsidRPr="007B5458">
        <w:rPr>
          <w:bCs/>
          <w:spacing w:val="-10"/>
          <w:sz w:val="24"/>
        </w:rPr>
        <w:t xml:space="preserve"> </w:t>
      </w:r>
      <w:r w:rsidRPr="007B5458">
        <w:rPr>
          <w:bCs/>
          <w:sz w:val="24"/>
        </w:rPr>
        <w:t>Title:</w:t>
      </w:r>
      <w:r>
        <w:rPr>
          <w:b/>
          <w:spacing w:val="-10"/>
          <w:sz w:val="24"/>
        </w:rPr>
        <w:t xml:space="preserve"> </w:t>
      </w:r>
      <w:r w:rsidR="007B5458" w:rsidRPr="007B5458">
        <w:rPr>
          <w:b/>
          <w:sz w:val="24"/>
        </w:rPr>
        <w:t>Selection of the Investment Manager for the PMT</w:t>
      </w:r>
    </w:p>
    <w:p w14:paraId="58F734F5" w14:textId="36369AB3" w:rsidR="00A91263" w:rsidRDefault="00E4037F">
      <w:pPr>
        <w:ind w:left="100" w:right="1935"/>
        <w:rPr>
          <w:sz w:val="24"/>
        </w:rPr>
      </w:pPr>
      <w:r w:rsidRPr="007B5458">
        <w:rPr>
          <w:bCs/>
          <w:spacing w:val="-2"/>
          <w:sz w:val="24"/>
        </w:rPr>
        <w:t>Reference</w:t>
      </w:r>
      <w:r w:rsidRPr="007B5458">
        <w:rPr>
          <w:bCs/>
          <w:spacing w:val="-8"/>
          <w:sz w:val="24"/>
        </w:rPr>
        <w:t xml:space="preserve"> </w:t>
      </w:r>
      <w:r w:rsidRPr="007B5458">
        <w:rPr>
          <w:bCs/>
          <w:spacing w:val="-2"/>
          <w:sz w:val="24"/>
        </w:rPr>
        <w:t>No.:</w:t>
      </w:r>
      <w:r>
        <w:rPr>
          <w:spacing w:val="-8"/>
          <w:sz w:val="24"/>
        </w:rPr>
        <w:t xml:space="preserve"> </w:t>
      </w:r>
      <w:r w:rsidR="007E327A" w:rsidRPr="007B5458">
        <w:rPr>
          <w:b/>
          <w:bCs/>
          <w:spacing w:val="-2"/>
          <w:sz w:val="24"/>
        </w:rPr>
        <w:t>AL-MTE-520636-CS-INDV</w:t>
      </w:r>
    </w:p>
    <w:p w14:paraId="1EB781F5" w14:textId="77777777" w:rsidR="00A91263" w:rsidRDefault="00A91263">
      <w:pPr>
        <w:pStyle w:val="BodyText"/>
      </w:pPr>
    </w:p>
    <w:p w14:paraId="01015D83" w14:textId="77777777" w:rsidR="00A91263" w:rsidRDefault="00E4037F">
      <w:pPr>
        <w:pStyle w:val="BodyText"/>
        <w:ind w:left="100" w:right="113"/>
        <w:jc w:val="both"/>
      </w:pPr>
      <w:r>
        <w:t>The Government of Albania has received financing from the World Bank toward the cost of the Clean</w:t>
      </w:r>
      <w:r>
        <w:rPr>
          <w:spacing w:val="-9"/>
        </w:rPr>
        <w:t xml:space="preserve"> </w:t>
      </w:r>
      <w:r>
        <w:t>and</w:t>
      </w:r>
      <w:r>
        <w:rPr>
          <w:spacing w:val="-11"/>
        </w:rPr>
        <w:t xml:space="preserve"> </w:t>
      </w:r>
      <w:r>
        <w:t>Resilient</w:t>
      </w:r>
      <w:r>
        <w:rPr>
          <w:spacing w:val="-11"/>
        </w:rPr>
        <w:t xml:space="preserve"> </w:t>
      </w:r>
      <w:r>
        <w:t>Environment</w:t>
      </w:r>
      <w:r>
        <w:rPr>
          <w:spacing w:val="-11"/>
        </w:rPr>
        <w:t xml:space="preserve"> </w:t>
      </w:r>
      <w:r>
        <w:t>for</w:t>
      </w:r>
      <w:r>
        <w:rPr>
          <w:spacing w:val="-11"/>
        </w:rPr>
        <w:t xml:space="preserve"> </w:t>
      </w:r>
      <w:r>
        <w:t>Blue</w:t>
      </w:r>
      <w:r>
        <w:rPr>
          <w:spacing w:val="-12"/>
        </w:rPr>
        <w:t xml:space="preserve"> </w:t>
      </w:r>
      <w:r>
        <w:t>Sea</w:t>
      </w:r>
      <w:r>
        <w:rPr>
          <w:spacing w:val="-12"/>
        </w:rPr>
        <w:t xml:space="preserve"> </w:t>
      </w:r>
      <w:r>
        <w:t>Project</w:t>
      </w:r>
      <w:r>
        <w:rPr>
          <w:spacing w:val="-11"/>
        </w:rPr>
        <w:t xml:space="preserve"> </w:t>
      </w:r>
      <w:r>
        <w:t>and</w:t>
      </w:r>
      <w:r>
        <w:rPr>
          <w:spacing w:val="-11"/>
        </w:rPr>
        <w:t xml:space="preserve"> </w:t>
      </w:r>
      <w:r>
        <w:t>intends</w:t>
      </w:r>
      <w:r>
        <w:rPr>
          <w:spacing w:val="-11"/>
        </w:rPr>
        <w:t xml:space="preserve"> </w:t>
      </w:r>
      <w:r>
        <w:t>to</w:t>
      </w:r>
      <w:r>
        <w:rPr>
          <w:spacing w:val="-11"/>
        </w:rPr>
        <w:t xml:space="preserve"> </w:t>
      </w:r>
      <w:r>
        <w:t>apply</w:t>
      </w:r>
      <w:r>
        <w:rPr>
          <w:spacing w:val="-11"/>
        </w:rPr>
        <w:t xml:space="preserve"> </w:t>
      </w:r>
      <w:r>
        <w:t>part</w:t>
      </w:r>
      <w:r>
        <w:rPr>
          <w:spacing w:val="-11"/>
        </w:rPr>
        <w:t xml:space="preserve"> </w:t>
      </w:r>
      <w:r>
        <w:t>of</w:t>
      </w:r>
      <w:r>
        <w:rPr>
          <w:spacing w:val="-6"/>
        </w:rPr>
        <w:t xml:space="preserve"> </w:t>
      </w:r>
      <w:r>
        <w:t>the</w:t>
      </w:r>
      <w:r>
        <w:rPr>
          <w:spacing w:val="-12"/>
        </w:rPr>
        <w:t xml:space="preserve"> </w:t>
      </w:r>
      <w:r>
        <w:t>proceeds</w:t>
      </w:r>
      <w:r>
        <w:rPr>
          <w:spacing w:val="-11"/>
        </w:rPr>
        <w:t xml:space="preserve"> </w:t>
      </w:r>
      <w:r>
        <w:t>for consulting services.</w:t>
      </w:r>
    </w:p>
    <w:p w14:paraId="2C6D2556" w14:textId="77777777" w:rsidR="00A91263" w:rsidRDefault="00A91263">
      <w:pPr>
        <w:pStyle w:val="BodyText"/>
        <w:spacing w:before="1"/>
      </w:pPr>
    </w:p>
    <w:p w14:paraId="5310E01E" w14:textId="3F4E1235" w:rsidR="00A91263" w:rsidRDefault="007B5458" w:rsidP="007B5458">
      <w:pPr>
        <w:pStyle w:val="BodyText"/>
        <w:jc w:val="both"/>
      </w:pPr>
      <w:r w:rsidRPr="007B5458">
        <w:t>The consulting services (“the Services”) include selection of an Investment Manager for the PMT at the Ministry of Environment (</w:t>
      </w:r>
      <w:r w:rsidRPr="006F2D01">
        <w:t>MoE</w:t>
      </w:r>
      <w:r w:rsidRPr="007B5458">
        <w:t>). The PMT Investment Manager will support MoE/PMT in the overall planning, coordination, implementation and monitoring of all performance-based investments financed under Component 1, including the establishment and operationalization of the Environmental Performance-Based Investment (EPBI) program in the Vlora South–Gjirokastër Waste Zone. He/She will work as part of the PMT, report to and work under the direction of the PMT Coordinator,</w:t>
      </w:r>
      <w:r>
        <w:t xml:space="preserve"> </w:t>
      </w:r>
      <w:r w:rsidRPr="007B5458">
        <w:t>participating municipalities and other relevant stakeholders to ensure that the EPBI cycle, the allocation of funds and related investments are prepared, implemented and documented in a timely manner and in full compliance with the Project Appraisal Document (PAD), Loan Agreement, Project Operational Manual (POM), EPBI Manual, World Bank requirements and applicable national legislation. The Investment Manager will act as focal point for municipalities on all EPBI-related operational and investment matters, coordinate data collection and verification processes, and ensure that investment decisions, disbursements, physical progress and results are adequately tracked and reported as part of the project’s monitoring and reporting system.</w:t>
      </w:r>
    </w:p>
    <w:p w14:paraId="276D59B9" w14:textId="77777777" w:rsidR="007B5458" w:rsidRDefault="007B5458">
      <w:pPr>
        <w:pStyle w:val="BodyText"/>
      </w:pPr>
    </w:p>
    <w:p w14:paraId="4972B9C9" w14:textId="3C33782E" w:rsidR="00A91263" w:rsidRDefault="00E4037F">
      <w:pPr>
        <w:ind w:left="100" w:right="115"/>
        <w:jc w:val="both"/>
        <w:rPr>
          <w:i/>
          <w:sz w:val="24"/>
        </w:rPr>
      </w:pPr>
      <w:r>
        <w:rPr>
          <w:sz w:val="24"/>
        </w:rPr>
        <w:t>The</w:t>
      </w:r>
      <w:r>
        <w:rPr>
          <w:spacing w:val="-8"/>
          <w:sz w:val="24"/>
        </w:rPr>
        <w:t xml:space="preserve"> </w:t>
      </w:r>
      <w:r>
        <w:rPr>
          <w:sz w:val="24"/>
        </w:rPr>
        <w:t>detailed</w:t>
      </w:r>
      <w:r>
        <w:rPr>
          <w:spacing w:val="-7"/>
          <w:sz w:val="24"/>
        </w:rPr>
        <w:t xml:space="preserve"> </w:t>
      </w:r>
      <w:r>
        <w:rPr>
          <w:sz w:val="24"/>
        </w:rPr>
        <w:t>Terms</w:t>
      </w:r>
      <w:r>
        <w:rPr>
          <w:spacing w:val="-7"/>
          <w:sz w:val="24"/>
        </w:rPr>
        <w:t xml:space="preserve"> </w:t>
      </w:r>
      <w:r>
        <w:rPr>
          <w:sz w:val="24"/>
        </w:rPr>
        <w:t>of</w:t>
      </w:r>
      <w:r>
        <w:rPr>
          <w:spacing w:val="-8"/>
          <w:sz w:val="24"/>
        </w:rPr>
        <w:t xml:space="preserve"> </w:t>
      </w:r>
      <w:r>
        <w:rPr>
          <w:sz w:val="24"/>
        </w:rPr>
        <w:t>Reference</w:t>
      </w:r>
      <w:r>
        <w:rPr>
          <w:spacing w:val="-5"/>
          <w:sz w:val="24"/>
        </w:rPr>
        <w:t xml:space="preserve"> </w:t>
      </w:r>
      <w:r>
        <w:rPr>
          <w:sz w:val="24"/>
        </w:rPr>
        <w:t>(TOR)</w:t>
      </w:r>
      <w:r>
        <w:rPr>
          <w:spacing w:val="-8"/>
          <w:sz w:val="24"/>
        </w:rPr>
        <w:t xml:space="preserve"> </w:t>
      </w:r>
      <w:r>
        <w:rPr>
          <w:sz w:val="24"/>
        </w:rPr>
        <w:t>for</w:t>
      </w:r>
      <w:r>
        <w:rPr>
          <w:spacing w:val="-8"/>
          <w:sz w:val="24"/>
        </w:rPr>
        <w:t xml:space="preserve"> </w:t>
      </w:r>
      <w:r>
        <w:rPr>
          <w:sz w:val="24"/>
        </w:rPr>
        <w:t>the</w:t>
      </w:r>
      <w:r>
        <w:rPr>
          <w:spacing w:val="-5"/>
          <w:sz w:val="24"/>
        </w:rPr>
        <w:t xml:space="preserve"> </w:t>
      </w:r>
      <w:r>
        <w:rPr>
          <w:sz w:val="24"/>
        </w:rPr>
        <w:t>assignment</w:t>
      </w:r>
      <w:r>
        <w:rPr>
          <w:spacing w:val="-3"/>
          <w:sz w:val="24"/>
        </w:rPr>
        <w:t xml:space="preserve"> </w:t>
      </w:r>
      <w:r>
        <w:rPr>
          <w:i/>
          <w:sz w:val="24"/>
        </w:rPr>
        <w:t>can</w:t>
      </w:r>
      <w:r>
        <w:rPr>
          <w:i/>
          <w:spacing w:val="-7"/>
          <w:sz w:val="24"/>
        </w:rPr>
        <w:t xml:space="preserve"> </w:t>
      </w:r>
      <w:r>
        <w:rPr>
          <w:i/>
          <w:sz w:val="24"/>
        </w:rPr>
        <w:t>be</w:t>
      </w:r>
      <w:r>
        <w:rPr>
          <w:i/>
          <w:spacing w:val="-8"/>
          <w:sz w:val="24"/>
        </w:rPr>
        <w:t xml:space="preserve"> </w:t>
      </w:r>
      <w:r>
        <w:rPr>
          <w:i/>
          <w:sz w:val="24"/>
        </w:rPr>
        <w:t>found</w:t>
      </w:r>
      <w:r>
        <w:rPr>
          <w:i/>
          <w:spacing w:val="-7"/>
          <w:sz w:val="24"/>
        </w:rPr>
        <w:t xml:space="preserve"> </w:t>
      </w:r>
      <w:r>
        <w:rPr>
          <w:i/>
          <w:sz w:val="24"/>
        </w:rPr>
        <w:t>at</w:t>
      </w:r>
      <w:r>
        <w:rPr>
          <w:i/>
          <w:spacing w:val="-6"/>
          <w:sz w:val="24"/>
        </w:rPr>
        <w:t xml:space="preserve"> </w:t>
      </w:r>
      <w:r>
        <w:rPr>
          <w:i/>
          <w:sz w:val="24"/>
        </w:rPr>
        <w:t>the</w:t>
      </w:r>
      <w:r>
        <w:rPr>
          <w:i/>
          <w:spacing w:val="-8"/>
          <w:sz w:val="24"/>
        </w:rPr>
        <w:t xml:space="preserve"> </w:t>
      </w:r>
      <w:r>
        <w:rPr>
          <w:i/>
          <w:sz w:val="24"/>
        </w:rPr>
        <w:t>following</w:t>
      </w:r>
      <w:r>
        <w:rPr>
          <w:i/>
          <w:spacing w:val="-7"/>
          <w:sz w:val="24"/>
        </w:rPr>
        <w:t xml:space="preserve"> </w:t>
      </w:r>
      <w:r>
        <w:rPr>
          <w:i/>
          <w:sz w:val="24"/>
        </w:rPr>
        <w:t xml:space="preserve">website: </w:t>
      </w:r>
      <w:hyperlink r:id="rId7" w:history="1">
        <w:r w:rsidR="007B5458" w:rsidRPr="009F6C71">
          <w:rPr>
            <w:rStyle w:val="Hyperlink"/>
            <w:i/>
            <w:spacing w:val="-2"/>
            <w:sz w:val="24"/>
          </w:rPr>
          <w:t>https://mjedisi.gov.al/category/njoftime/</w:t>
        </w:r>
      </w:hyperlink>
    </w:p>
    <w:p w14:paraId="514E3A85" w14:textId="6CD89F26" w:rsidR="00A91263" w:rsidRDefault="00E4037F">
      <w:pPr>
        <w:pStyle w:val="BodyText"/>
        <w:spacing w:before="1"/>
        <w:ind w:left="100" w:right="115"/>
        <w:jc w:val="both"/>
      </w:pPr>
      <w:r>
        <w:t xml:space="preserve">The Ministry of Environment now invites eligible individual consultants (“Consultants”) to indicate their interest in providing the Services. Interested Consultants should </w:t>
      </w:r>
      <w:r>
        <w:rPr>
          <w:spacing w:val="-4"/>
        </w:rPr>
        <w:t xml:space="preserve">provide information demonstrating that they have the required qualifications and relevant experience </w:t>
      </w:r>
      <w:r>
        <w:t>to perform the Services. The qualification criteria are:</w:t>
      </w:r>
    </w:p>
    <w:p w14:paraId="4127ECBD" w14:textId="77777777" w:rsidR="00A91263" w:rsidRDefault="00A91263">
      <w:pPr>
        <w:pStyle w:val="BodyText"/>
        <w:spacing w:before="119"/>
      </w:pPr>
    </w:p>
    <w:p w14:paraId="33B1E222" w14:textId="77777777" w:rsidR="00A91263" w:rsidRDefault="00E4037F">
      <w:pPr>
        <w:pStyle w:val="Heading2"/>
        <w:spacing w:before="1"/>
        <w:rPr>
          <w:u w:val="none"/>
        </w:rPr>
      </w:pPr>
      <w:r>
        <w:rPr>
          <w:spacing w:val="-2"/>
        </w:rPr>
        <w:t>Education:</w:t>
      </w:r>
    </w:p>
    <w:p w14:paraId="56D9D6ED" w14:textId="77777777" w:rsidR="007B5458" w:rsidRPr="007B5458" w:rsidRDefault="007B5458" w:rsidP="007B5458">
      <w:pPr>
        <w:pStyle w:val="BodyText"/>
        <w:numPr>
          <w:ilvl w:val="0"/>
          <w:numId w:val="5"/>
        </w:numPr>
        <w:spacing w:before="162"/>
        <w:rPr>
          <w:szCs w:val="22"/>
        </w:rPr>
      </w:pPr>
      <w:r w:rsidRPr="007B5458">
        <w:rPr>
          <w:szCs w:val="22"/>
        </w:rPr>
        <w:t>A Master’s degree or equivalent qualification in economics, environmental engineering, business administration, law or related field.</w:t>
      </w:r>
    </w:p>
    <w:p w14:paraId="7E1730FD" w14:textId="77777777" w:rsidR="007B5458" w:rsidRPr="007B5458" w:rsidRDefault="007B5458" w:rsidP="007B5458">
      <w:pPr>
        <w:pStyle w:val="BodyText"/>
        <w:numPr>
          <w:ilvl w:val="0"/>
          <w:numId w:val="5"/>
        </w:numPr>
        <w:spacing w:before="162"/>
        <w:rPr>
          <w:szCs w:val="22"/>
        </w:rPr>
      </w:pPr>
      <w:r w:rsidRPr="007B5458">
        <w:rPr>
          <w:szCs w:val="22"/>
        </w:rPr>
        <w:t>Proven specialized training in contract management, procurement, and project monitoring/implementation is an asset.</w:t>
      </w:r>
    </w:p>
    <w:p w14:paraId="1F4970AB" w14:textId="77777777" w:rsidR="00A91263" w:rsidRDefault="00A91263">
      <w:pPr>
        <w:pStyle w:val="BodyText"/>
        <w:spacing w:before="162"/>
      </w:pPr>
    </w:p>
    <w:p w14:paraId="7044405D" w14:textId="77777777" w:rsidR="007B5458" w:rsidRDefault="007B5458">
      <w:pPr>
        <w:pStyle w:val="BodyText"/>
        <w:spacing w:before="162"/>
      </w:pPr>
    </w:p>
    <w:p w14:paraId="64854242" w14:textId="77777777" w:rsidR="007B5458" w:rsidRDefault="007B5458">
      <w:pPr>
        <w:pStyle w:val="BodyText"/>
        <w:spacing w:before="162"/>
      </w:pPr>
    </w:p>
    <w:p w14:paraId="5F7424DD" w14:textId="77777777" w:rsidR="00A91263" w:rsidRDefault="00E4037F">
      <w:pPr>
        <w:pStyle w:val="Heading2"/>
        <w:rPr>
          <w:u w:val="none"/>
        </w:rPr>
      </w:pPr>
      <w:r>
        <w:rPr>
          <w:spacing w:val="-2"/>
        </w:rPr>
        <w:t>Experience:</w:t>
      </w:r>
    </w:p>
    <w:p w14:paraId="3F7ED06B" w14:textId="77777777" w:rsidR="007B5458" w:rsidRPr="007B5458" w:rsidRDefault="007B5458" w:rsidP="007B5458">
      <w:pPr>
        <w:pStyle w:val="ListParagraph"/>
        <w:numPr>
          <w:ilvl w:val="0"/>
          <w:numId w:val="7"/>
        </w:numPr>
        <w:tabs>
          <w:tab w:val="left" w:pos="580"/>
        </w:tabs>
        <w:ind w:left="720" w:right="493"/>
        <w:jc w:val="both"/>
        <w:rPr>
          <w:sz w:val="24"/>
        </w:rPr>
      </w:pPr>
      <w:r w:rsidRPr="007B5458">
        <w:rPr>
          <w:sz w:val="24"/>
        </w:rPr>
        <w:t>At least 7 years’ working experience in the grant or contract administration and performance monitoring and/or implementation of publicly funded or donor-funded projects.</w:t>
      </w:r>
    </w:p>
    <w:p w14:paraId="7F0E72DB" w14:textId="77777777" w:rsidR="007B5458" w:rsidRPr="007B5458" w:rsidRDefault="007B5458" w:rsidP="007B5458">
      <w:pPr>
        <w:pStyle w:val="ListParagraph"/>
        <w:numPr>
          <w:ilvl w:val="0"/>
          <w:numId w:val="7"/>
        </w:numPr>
        <w:tabs>
          <w:tab w:val="left" w:pos="580"/>
        </w:tabs>
        <w:ind w:left="720" w:right="493"/>
        <w:jc w:val="both"/>
        <w:rPr>
          <w:sz w:val="24"/>
        </w:rPr>
      </w:pPr>
      <w:r w:rsidRPr="007B5458">
        <w:rPr>
          <w:sz w:val="24"/>
        </w:rPr>
        <w:t>Experience coordinating with multiple institutional stakeholders (central government bodies, implementation units, consultants, external verifiers, etc.) to ensure timely delivery of project activities.</w:t>
      </w:r>
    </w:p>
    <w:p w14:paraId="68594187" w14:textId="77777777" w:rsidR="007B5458" w:rsidRPr="007B5458" w:rsidRDefault="007B5458" w:rsidP="007B5458">
      <w:pPr>
        <w:pStyle w:val="ListParagraph"/>
        <w:numPr>
          <w:ilvl w:val="0"/>
          <w:numId w:val="7"/>
        </w:numPr>
        <w:tabs>
          <w:tab w:val="left" w:pos="580"/>
        </w:tabs>
        <w:ind w:left="720" w:right="493"/>
        <w:jc w:val="both"/>
        <w:rPr>
          <w:sz w:val="24"/>
        </w:rPr>
      </w:pPr>
      <w:r w:rsidRPr="007B5458">
        <w:rPr>
          <w:sz w:val="24"/>
        </w:rPr>
        <w:t xml:space="preserve">Experience preparing, maintaining, and reporting structured administrative records (tracking tools, registers, compliance files, audit documentation) to management/oversight bodies. </w:t>
      </w:r>
    </w:p>
    <w:p w14:paraId="4333CF8E" w14:textId="77777777" w:rsidR="007B5458" w:rsidRPr="007B5458" w:rsidRDefault="007B5458" w:rsidP="007B5458">
      <w:pPr>
        <w:pStyle w:val="ListParagraph"/>
        <w:numPr>
          <w:ilvl w:val="0"/>
          <w:numId w:val="7"/>
        </w:numPr>
        <w:tabs>
          <w:tab w:val="left" w:pos="580"/>
        </w:tabs>
        <w:ind w:left="720" w:right="493"/>
        <w:jc w:val="both"/>
        <w:rPr>
          <w:sz w:val="24"/>
        </w:rPr>
      </w:pPr>
      <w:r w:rsidRPr="007B5458">
        <w:rPr>
          <w:sz w:val="24"/>
        </w:rPr>
        <w:t>Familiarity with World Bank–financed operations (including requirements for contract monitoring, reporting, compliance, and documentation) or with procedures of similar international financial institutions is considered a strong asset.</w:t>
      </w:r>
    </w:p>
    <w:p w14:paraId="52135571" w14:textId="77777777" w:rsidR="00A91263" w:rsidRDefault="00E4037F">
      <w:pPr>
        <w:pStyle w:val="Heading2"/>
        <w:spacing w:before="68"/>
        <w:rPr>
          <w:u w:val="none"/>
        </w:rPr>
      </w:pPr>
      <w:r>
        <w:rPr>
          <w:spacing w:val="-2"/>
        </w:rPr>
        <w:t>Competences:</w:t>
      </w:r>
    </w:p>
    <w:p w14:paraId="5A49CFD9" w14:textId="77777777" w:rsidR="007B5458" w:rsidRPr="007B5458" w:rsidRDefault="007B5458" w:rsidP="007B5458">
      <w:pPr>
        <w:pStyle w:val="BodyText"/>
        <w:numPr>
          <w:ilvl w:val="0"/>
          <w:numId w:val="6"/>
        </w:numPr>
        <w:spacing w:before="118"/>
        <w:rPr>
          <w:szCs w:val="22"/>
        </w:rPr>
      </w:pPr>
      <w:r w:rsidRPr="007B5458">
        <w:rPr>
          <w:szCs w:val="22"/>
        </w:rPr>
        <w:t>Strong skills in developing and maintaining contract monitoring plans (deadlines, deliverables, reports, payment triggers) and producing clear management briefs and status updates.</w:t>
      </w:r>
    </w:p>
    <w:p w14:paraId="5CB796C4" w14:textId="77777777" w:rsidR="007B5458" w:rsidRPr="007B5458" w:rsidRDefault="007B5458" w:rsidP="007B5458">
      <w:pPr>
        <w:pStyle w:val="BodyText"/>
        <w:numPr>
          <w:ilvl w:val="0"/>
          <w:numId w:val="6"/>
        </w:numPr>
        <w:spacing w:before="118"/>
        <w:rPr>
          <w:szCs w:val="22"/>
        </w:rPr>
      </w:pPr>
      <w:r w:rsidRPr="007B5458">
        <w:rPr>
          <w:szCs w:val="22"/>
        </w:rPr>
        <w:t>Excellent coordination, communication, and negotiation skills with institutions, consultants, and service providers, including the ability to follow up on required actions and resolve implementation issues.</w:t>
      </w:r>
    </w:p>
    <w:p w14:paraId="0A1FBC5E" w14:textId="77777777" w:rsidR="007B5458" w:rsidRPr="007B5458" w:rsidRDefault="007B5458" w:rsidP="007B5458">
      <w:pPr>
        <w:pStyle w:val="BodyText"/>
        <w:numPr>
          <w:ilvl w:val="0"/>
          <w:numId w:val="6"/>
        </w:numPr>
        <w:spacing w:before="118"/>
        <w:rPr>
          <w:szCs w:val="22"/>
        </w:rPr>
      </w:pPr>
      <w:r w:rsidRPr="007B5458">
        <w:rPr>
          <w:szCs w:val="22"/>
        </w:rPr>
        <w:t>Full, high-level working proficiency in English.</w:t>
      </w:r>
    </w:p>
    <w:p w14:paraId="7E8A097B" w14:textId="77777777" w:rsidR="007B5458" w:rsidRPr="007B5458" w:rsidRDefault="007B5458" w:rsidP="007B5458">
      <w:pPr>
        <w:pStyle w:val="BodyText"/>
        <w:numPr>
          <w:ilvl w:val="0"/>
          <w:numId w:val="6"/>
        </w:numPr>
        <w:spacing w:before="118"/>
        <w:rPr>
          <w:szCs w:val="22"/>
        </w:rPr>
      </w:pPr>
      <w:r w:rsidRPr="007B5458">
        <w:rPr>
          <w:szCs w:val="22"/>
        </w:rPr>
        <w:t>Fully proficient in the Albanian language (native speaker level).</w:t>
      </w:r>
    </w:p>
    <w:p w14:paraId="109AC1C0" w14:textId="77777777" w:rsidR="007B5458" w:rsidRPr="007B5458" w:rsidRDefault="007B5458" w:rsidP="007B5458">
      <w:pPr>
        <w:pStyle w:val="BodyText"/>
        <w:numPr>
          <w:ilvl w:val="0"/>
          <w:numId w:val="6"/>
        </w:numPr>
        <w:spacing w:before="118"/>
        <w:rPr>
          <w:szCs w:val="22"/>
        </w:rPr>
      </w:pPr>
      <w:r w:rsidRPr="007B5458">
        <w:rPr>
          <w:szCs w:val="22"/>
        </w:rPr>
        <w:t>Excellent computer skills in particular full proficiency in Microsoft Office.</w:t>
      </w:r>
    </w:p>
    <w:p w14:paraId="1C07A537" w14:textId="77777777" w:rsidR="007B5458" w:rsidRPr="007B5458" w:rsidRDefault="007B5458" w:rsidP="007B5458">
      <w:pPr>
        <w:pStyle w:val="BodyText"/>
        <w:numPr>
          <w:ilvl w:val="0"/>
          <w:numId w:val="6"/>
        </w:numPr>
        <w:spacing w:before="118"/>
        <w:rPr>
          <w:szCs w:val="22"/>
        </w:rPr>
      </w:pPr>
      <w:r w:rsidRPr="007B5458">
        <w:rPr>
          <w:szCs w:val="22"/>
        </w:rPr>
        <w:t>Ability to work in a multinational, multicultural environment, and proactive working style.</w:t>
      </w:r>
    </w:p>
    <w:p w14:paraId="6C59E6E0" w14:textId="77777777" w:rsidR="007B5458" w:rsidRPr="007B5458" w:rsidRDefault="007B5458" w:rsidP="007B5458">
      <w:pPr>
        <w:pStyle w:val="BodyText"/>
        <w:numPr>
          <w:ilvl w:val="0"/>
          <w:numId w:val="6"/>
        </w:numPr>
        <w:spacing w:before="118"/>
        <w:rPr>
          <w:szCs w:val="22"/>
        </w:rPr>
      </w:pPr>
      <w:r w:rsidRPr="007B5458">
        <w:rPr>
          <w:szCs w:val="22"/>
        </w:rPr>
        <w:t>High sense of integrity, diligence, and compliance with internal procedures and applicable national regulations.</w:t>
      </w:r>
    </w:p>
    <w:p w14:paraId="4FFB0C8B" w14:textId="4EFF7A64" w:rsidR="007B5458" w:rsidRPr="007B5458" w:rsidRDefault="007B5458" w:rsidP="007B5458">
      <w:pPr>
        <w:pStyle w:val="BodyText"/>
        <w:numPr>
          <w:ilvl w:val="0"/>
          <w:numId w:val="6"/>
        </w:numPr>
        <w:spacing w:before="118"/>
        <w:rPr>
          <w:szCs w:val="22"/>
        </w:rPr>
      </w:pPr>
      <w:r w:rsidRPr="007B5458">
        <w:rPr>
          <w:szCs w:val="22"/>
        </w:rPr>
        <w:t xml:space="preserve">Familiarity with </w:t>
      </w:r>
      <w:r w:rsidR="002D19D8">
        <w:rPr>
          <w:szCs w:val="22"/>
        </w:rPr>
        <w:t>public administration</w:t>
      </w:r>
      <w:r w:rsidRPr="007B5458">
        <w:rPr>
          <w:szCs w:val="22"/>
        </w:rPr>
        <w:t xml:space="preserve"> policies and procedures.</w:t>
      </w:r>
    </w:p>
    <w:p w14:paraId="4870918A" w14:textId="77777777" w:rsidR="00A91263" w:rsidRDefault="00A91263">
      <w:pPr>
        <w:pStyle w:val="BodyText"/>
        <w:spacing w:before="118"/>
      </w:pPr>
    </w:p>
    <w:p w14:paraId="1C3A9639" w14:textId="5D23029E" w:rsidR="00A91263" w:rsidRDefault="00E4037F" w:rsidP="008A2536">
      <w:pPr>
        <w:pStyle w:val="BodyText"/>
        <w:spacing w:before="1"/>
        <w:ind w:left="100" w:right="117"/>
        <w:jc w:val="both"/>
      </w:pPr>
      <w:r>
        <w:t>The</w:t>
      </w:r>
      <w:r>
        <w:rPr>
          <w:spacing w:val="-4"/>
        </w:rPr>
        <w:t xml:space="preserve"> </w:t>
      </w:r>
      <w:r>
        <w:t>attention</w:t>
      </w:r>
      <w:r>
        <w:rPr>
          <w:spacing w:val="-3"/>
        </w:rPr>
        <w:t xml:space="preserve"> </w:t>
      </w:r>
      <w:r>
        <w:t>of</w:t>
      </w:r>
      <w:r>
        <w:rPr>
          <w:spacing w:val="-6"/>
        </w:rPr>
        <w:t xml:space="preserve"> </w:t>
      </w:r>
      <w:r>
        <w:t>interested</w:t>
      </w:r>
      <w:r>
        <w:rPr>
          <w:spacing w:val="-6"/>
        </w:rPr>
        <w:t xml:space="preserve"> </w:t>
      </w:r>
      <w:r>
        <w:t>Consultants</w:t>
      </w:r>
      <w:r>
        <w:rPr>
          <w:spacing w:val="-5"/>
        </w:rPr>
        <w:t xml:space="preserve"> </w:t>
      </w:r>
      <w:r>
        <w:t>is</w:t>
      </w:r>
      <w:r>
        <w:rPr>
          <w:spacing w:val="-3"/>
        </w:rPr>
        <w:t xml:space="preserve"> </w:t>
      </w:r>
      <w:r>
        <w:t>drawn</w:t>
      </w:r>
      <w:r>
        <w:rPr>
          <w:spacing w:val="-6"/>
        </w:rPr>
        <w:t xml:space="preserve"> </w:t>
      </w:r>
      <w:r>
        <w:t>to</w:t>
      </w:r>
      <w:r>
        <w:rPr>
          <w:spacing w:val="-3"/>
        </w:rPr>
        <w:t xml:space="preserve"> </w:t>
      </w:r>
      <w:r>
        <w:t>Section</w:t>
      </w:r>
      <w:r>
        <w:rPr>
          <w:spacing w:val="-3"/>
        </w:rPr>
        <w:t xml:space="preserve"> </w:t>
      </w:r>
      <w:r>
        <w:t>III,</w:t>
      </w:r>
      <w:r>
        <w:rPr>
          <w:spacing w:val="-6"/>
        </w:rPr>
        <w:t xml:space="preserve"> </w:t>
      </w:r>
      <w:r>
        <w:t>paragraphs</w:t>
      </w:r>
      <w:r w:rsidR="008A2536" w:rsidRPr="008A2536">
        <w:t>, 3.13, 3.15, and 3.16 of the World Bank’s “Procurement Regulations for IPF Borrowers” September 2025 (“Procurement Regulations”), setting forth the World Bank’s policy on conflict of interest.</w:t>
      </w:r>
    </w:p>
    <w:p w14:paraId="209F0A20" w14:textId="77777777" w:rsidR="006F2D01" w:rsidRDefault="006F2D01">
      <w:pPr>
        <w:pStyle w:val="BodyText"/>
      </w:pPr>
    </w:p>
    <w:p w14:paraId="09A8B00A" w14:textId="77777777" w:rsidR="006F2D01" w:rsidRDefault="006F2D01">
      <w:pPr>
        <w:pStyle w:val="BodyText"/>
      </w:pPr>
    </w:p>
    <w:p w14:paraId="7A4799AD" w14:textId="77777777" w:rsidR="006F2D01" w:rsidRDefault="006F2D01">
      <w:pPr>
        <w:pStyle w:val="BodyText"/>
      </w:pPr>
    </w:p>
    <w:p w14:paraId="44AC9D1F" w14:textId="77777777" w:rsidR="006F2D01" w:rsidRDefault="006F2D01">
      <w:pPr>
        <w:pStyle w:val="BodyText"/>
      </w:pPr>
    </w:p>
    <w:p w14:paraId="08B033DF" w14:textId="77777777" w:rsidR="006F2D01" w:rsidRDefault="006F2D01">
      <w:pPr>
        <w:pStyle w:val="BodyText"/>
      </w:pPr>
    </w:p>
    <w:p w14:paraId="5D4CB0F2" w14:textId="77777777" w:rsidR="008A2536" w:rsidRDefault="008A2536">
      <w:pPr>
        <w:pStyle w:val="BodyText"/>
      </w:pPr>
    </w:p>
    <w:p w14:paraId="7A4F3EEA" w14:textId="77777777" w:rsidR="008A2536" w:rsidRDefault="008A2536">
      <w:pPr>
        <w:pStyle w:val="BodyText"/>
      </w:pPr>
    </w:p>
    <w:p w14:paraId="5293455E" w14:textId="77777777" w:rsidR="007B5458" w:rsidRDefault="007B5458">
      <w:pPr>
        <w:pStyle w:val="BodyText"/>
      </w:pPr>
    </w:p>
    <w:p w14:paraId="00B3DCCE" w14:textId="77777777" w:rsidR="007B5458" w:rsidRDefault="007B5458">
      <w:pPr>
        <w:pStyle w:val="BodyText"/>
      </w:pPr>
    </w:p>
    <w:p w14:paraId="6EA978CC" w14:textId="77777777" w:rsidR="007B5458" w:rsidRDefault="007B5458">
      <w:pPr>
        <w:pStyle w:val="BodyText"/>
      </w:pPr>
    </w:p>
    <w:p w14:paraId="7ABD1B38" w14:textId="77777777" w:rsidR="007B5458" w:rsidRDefault="007B5458">
      <w:pPr>
        <w:pStyle w:val="BodyText"/>
      </w:pPr>
    </w:p>
    <w:p w14:paraId="3CCCAEC4" w14:textId="77777777" w:rsidR="007B5458" w:rsidRDefault="007B5458">
      <w:pPr>
        <w:pStyle w:val="BodyText"/>
      </w:pPr>
    </w:p>
    <w:p w14:paraId="0EA1D9EF" w14:textId="77777777" w:rsidR="00A91263" w:rsidRDefault="00E4037F">
      <w:pPr>
        <w:pStyle w:val="BodyText"/>
        <w:ind w:left="100" w:right="174"/>
      </w:pPr>
      <w:r>
        <w:rPr>
          <w:spacing w:val="-2"/>
        </w:rPr>
        <w:t>A</w:t>
      </w:r>
      <w:r>
        <w:rPr>
          <w:spacing w:val="-7"/>
        </w:rPr>
        <w:t xml:space="preserve"> </w:t>
      </w:r>
      <w:r>
        <w:rPr>
          <w:spacing w:val="-2"/>
        </w:rPr>
        <w:t>Consultant</w:t>
      </w:r>
      <w:r>
        <w:rPr>
          <w:spacing w:val="-6"/>
        </w:rPr>
        <w:t xml:space="preserve"> </w:t>
      </w:r>
      <w:r>
        <w:rPr>
          <w:spacing w:val="-2"/>
        </w:rPr>
        <w:t>will</w:t>
      </w:r>
      <w:r>
        <w:rPr>
          <w:spacing w:val="-6"/>
        </w:rPr>
        <w:t xml:space="preserve"> </w:t>
      </w:r>
      <w:r>
        <w:rPr>
          <w:spacing w:val="-2"/>
        </w:rPr>
        <w:t>be</w:t>
      </w:r>
      <w:r>
        <w:rPr>
          <w:spacing w:val="-7"/>
        </w:rPr>
        <w:t xml:space="preserve"> </w:t>
      </w:r>
      <w:r>
        <w:rPr>
          <w:spacing w:val="-2"/>
        </w:rPr>
        <w:t>selected</w:t>
      </w:r>
      <w:r>
        <w:rPr>
          <w:spacing w:val="-6"/>
        </w:rPr>
        <w:t xml:space="preserve"> </w:t>
      </w:r>
      <w:r>
        <w:rPr>
          <w:spacing w:val="-2"/>
        </w:rPr>
        <w:t>in</w:t>
      </w:r>
      <w:r>
        <w:rPr>
          <w:spacing w:val="-6"/>
        </w:rPr>
        <w:t xml:space="preserve"> </w:t>
      </w:r>
      <w:r>
        <w:rPr>
          <w:spacing w:val="-2"/>
        </w:rPr>
        <w:t>accordance</w:t>
      </w:r>
      <w:r>
        <w:rPr>
          <w:spacing w:val="-5"/>
        </w:rPr>
        <w:t xml:space="preserve"> </w:t>
      </w:r>
      <w:r>
        <w:rPr>
          <w:spacing w:val="-2"/>
        </w:rPr>
        <w:t>with</w:t>
      </w:r>
      <w:r>
        <w:rPr>
          <w:spacing w:val="-6"/>
        </w:rPr>
        <w:t xml:space="preserve"> </w:t>
      </w:r>
      <w:r>
        <w:rPr>
          <w:spacing w:val="-2"/>
        </w:rPr>
        <w:t>the</w:t>
      </w:r>
      <w:r>
        <w:rPr>
          <w:spacing w:val="-5"/>
        </w:rPr>
        <w:t xml:space="preserve"> </w:t>
      </w:r>
      <w:r>
        <w:rPr>
          <w:spacing w:val="-2"/>
        </w:rPr>
        <w:t>Individual</w:t>
      </w:r>
      <w:r>
        <w:rPr>
          <w:spacing w:val="-6"/>
        </w:rPr>
        <w:t xml:space="preserve"> </w:t>
      </w:r>
      <w:r>
        <w:rPr>
          <w:spacing w:val="-2"/>
        </w:rPr>
        <w:t>Consultant</w:t>
      </w:r>
      <w:r>
        <w:rPr>
          <w:spacing w:val="-3"/>
        </w:rPr>
        <w:t xml:space="preserve"> </w:t>
      </w:r>
      <w:r>
        <w:rPr>
          <w:spacing w:val="-2"/>
        </w:rPr>
        <w:t>Selection</w:t>
      </w:r>
      <w:r>
        <w:rPr>
          <w:spacing w:val="-6"/>
        </w:rPr>
        <w:t xml:space="preserve"> </w:t>
      </w:r>
      <w:r>
        <w:rPr>
          <w:spacing w:val="-2"/>
        </w:rPr>
        <w:t>method</w:t>
      </w:r>
      <w:r>
        <w:rPr>
          <w:spacing w:val="-6"/>
        </w:rPr>
        <w:t xml:space="preserve"> </w:t>
      </w:r>
      <w:r>
        <w:rPr>
          <w:spacing w:val="-2"/>
        </w:rPr>
        <w:t xml:space="preserve">set </w:t>
      </w:r>
      <w:r>
        <w:t>out in the Procurement Regulations.</w:t>
      </w:r>
    </w:p>
    <w:p w14:paraId="72325567" w14:textId="77777777" w:rsidR="00A91263" w:rsidRDefault="00A91263">
      <w:pPr>
        <w:pStyle w:val="BodyText"/>
      </w:pPr>
    </w:p>
    <w:p w14:paraId="1003375F" w14:textId="77777777" w:rsidR="00A91263" w:rsidRDefault="00E4037F">
      <w:pPr>
        <w:pStyle w:val="BodyText"/>
        <w:ind w:left="100" w:right="174"/>
      </w:pPr>
      <w:r>
        <w:t>Further</w:t>
      </w:r>
      <w:r>
        <w:rPr>
          <w:spacing w:val="-15"/>
        </w:rPr>
        <w:t xml:space="preserve"> </w:t>
      </w:r>
      <w:r>
        <w:t>information</w:t>
      </w:r>
      <w:r>
        <w:rPr>
          <w:spacing w:val="-15"/>
        </w:rPr>
        <w:t xml:space="preserve"> </w:t>
      </w:r>
      <w:r>
        <w:t>can</w:t>
      </w:r>
      <w:r>
        <w:rPr>
          <w:spacing w:val="-15"/>
        </w:rPr>
        <w:t xml:space="preserve"> </w:t>
      </w:r>
      <w:r>
        <w:t>be</w:t>
      </w:r>
      <w:r>
        <w:rPr>
          <w:spacing w:val="-15"/>
        </w:rPr>
        <w:t xml:space="preserve"> </w:t>
      </w:r>
      <w:r>
        <w:t>obtained</w:t>
      </w:r>
      <w:r>
        <w:rPr>
          <w:spacing w:val="-15"/>
        </w:rPr>
        <w:t xml:space="preserve"> </w:t>
      </w:r>
      <w:r>
        <w:t>at</w:t>
      </w:r>
      <w:r>
        <w:rPr>
          <w:spacing w:val="-15"/>
        </w:rPr>
        <w:t xml:space="preserve"> </w:t>
      </w:r>
      <w:r>
        <w:t>the</w:t>
      </w:r>
      <w:r>
        <w:rPr>
          <w:spacing w:val="-15"/>
        </w:rPr>
        <w:t xml:space="preserve"> </w:t>
      </w:r>
      <w:r>
        <w:t>address</w:t>
      </w:r>
      <w:r>
        <w:rPr>
          <w:spacing w:val="-15"/>
        </w:rPr>
        <w:t xml:space="preserve"> </w:t>
      </w:r>
      <w:r>
        <w:t>below</w:t>
      </w:r>
      <w:r>
        <w:rPr>
          <w:spacing w:val="-15"/>
        </w:rPr>
        <w:t xml:space="preserve"> </w:t>
      </w:r>
      <w:r>
        <w:t>during</w:t>
      </w:r>
      <w:r>
        <w:rPr>
          <w:spacing w:val="-15"/>
        </w:rPr>
        <w:t xml:space="preserve"> </w:t>
      </w:r>
      <w:r>
        <w:t>office</w:t>
      </w:r>
      <w:r>
        <w:rPr>
          <w:spacing w:val="-15"/>
        </w:rPr>
        <w:t xml:space="preserve"> </w:t>
      </w:r>
      <w:r>
        <w:t>hours</w:t>
      </w:r>
      <w:r>
        <w:rPr>
          <w:spacing w:val="-15"/>
        </w:rPr>
        <w:t xml:space="preserve"> </w:t>
      </w:r>
      <w:r>
        <w:t>08.00</w:t>
      </w:r>
      <w:r>
        <w:rPr>
          <w:spacing w:val="-15"/>
        </w:rPr>
        <w:t xml:space="preserve"> </w:t>
      </w:r>
      <w:r>
        <w:t>to16.30</w:t>
      </w:r>
      <w:r>
        <w:rPr>
          <w:spacing w:val="-15"/>
        </w:rPr>
        <w:t xml:space="preserve"> </w:t>
      </w:r>
      <w:r>
        <w:t>from Monday to Thursday and 08.00 to 14.00 on Friday.</w:t>
      </w:r>
    </w:p>
    <w:p w14:paraId="6670012A" w14:textId="77777777" w:rsidR="00A91263" w:rsidRDefault="00A91263">
      <w:pPr>
        <w:pStyle w:val="BodyText"/>
      </w:pPr>
    </w:p>
    <w:p w14:paraId="224D197B" w14:textId="5AC3C3BD" w:rsidR="005B2DA1" w:rsidRDefault="005B2DA1" w:rsidP="005B2DA1">
      <w:pPr>
        <w:suppressAutoHyphens/>
        <w:rPr>
          <w:spacing w:val="-2"/>
          <w:sz w:val="24"/>
        </w:rPr>
      </w:pPr>
      <w:bookmarkStart w:id="0" w:name="_Hlk213171260"/>
      <w:r>
        <w:rPr>
          <w:spacing w:val="-2"/>
          <w:sz w:val="24"/>
        </w:rPr>
        <w:t xml:space="preserve">Expressions of interest must be delivered in a written form to the address </w:t>
      </w:r>
      <w:r w:rsidRPr="001D70EB">
        <w:rPr>
          <w:spacing w:val="-2"/>
          <w:sz w:val="24"/>
        </w:rPr>
        <w:t xml:space="preserve">below (in person, or by mail, or by fax, or by e-mail) by </w:t>
      </w:r>
      <w:r>
        <w:rPr>
          <w:b/>
          <w:bCs/>
          <w:spacing w:val="-2"/>
          <w:sz w:val="24"/>
        </w:rPr>
        <w:t xml:space="preserve">November </w:t>
      </w:r>
      <w:r w:rsidRPr="00D16EBD">
        <w:rPr>
          <w:b/>
          <w:bCs/>
          <w:spacing w:val="-2"/>
          <w:sz w:val="24"/>
        </w:rPr>
        <w:t xml:space="preserve"> </w:t>
      </w:r>
      <w:r>
        <w:rPr>
          <w:b/>
          <w:bCs/>
          <w:spacing w:val="-2"/>
          <w:sz w:val="24"/>
        </w:rPr>
        <w:t>2</w:t>
      </w:r>
      <w:r w:rsidR="002D19D8">
        <w:rPr>
          <w:b/>
          <w:bCs/>
          <w:spacing w:val="-2"/>
          <w:sz w:val="24"/>
        </w:rPr>
        <w:t>5</w:t>
      </w:r>
      <w:r w:rsidR="002D19D8">
        <w:rPr>
          <w:b/>
          <w:bCs/>
          <w:spacing w:val="-2"/>
          <w:sz w:val="24"/>
          <w:vertAlign w:val="superscript"/>
        </w:rPr>
        <w:t>th</w:t>
      </w:r>
      <w:r w:rsidRPr="00D16EBD">
        <w:rPr>
          <w:b/>
          <w:bCs/>
          <w:spacing w:val="-2"/>
          <w:sz w:val="24"/>
        </w:rPr>
        <w:t>, 202</w:t>
      </w:r>
      <w:r>
        <w:rPr>
          <w:b/>
          <w:bCs/>
          <w:spacing w:val="-2"/>
          <w:sz w:val="24"/>
        </w:rPr>
        <w:t>5, 16:30 local time</w:t>
      </w:r>
      <w:r w:rsidRPr="001D70EB">
        <w:rPr>
          <w:spacing w:val="-2"/>
          <w:sz w:val="24"/>
        </w:rPr>
        <w:t>.</w:t>
      </w:r>
      <w:bookmarkStart w:id="1" w:name="_Hlk212988042"/>
      <w:bookmarkEnd w:id="0"/>
    </w:p>
    <w:p w14:paraId="02D7598E" w14:textId="77777777" w:rsidR="005B2DA1" w:rsidRDefault="005B2DA1" w:rsidP="005B2DA1">
      <w:pPr>
        <w:suppressAutoHyphens/>
        <w:rPr>
          <w:spacing w:val="-2"/>
          <w:sz w:val="24"/>
        </w:rPr>
      </w:pPr>
      <w:r w:rsidRPr="00F0194B">
        <w:rPr>
          <w:spacing w:val="-2"/>
          <w:sz w:val="24"/>
        </w:rPr>
        <w:t xml:space="preserve">For more information interested consultants can </w:t>
      </w:r>
      <w:r>
        <w:rPr>
          <w:spacing w:val="-2"/>
          <w:sz w:val="24"/>
        </w:rPr>
        <w:t>find</w:t>
      </w:r>
      <w:r w:rsidRPr="00F0194B">
        <w:rPr>
          <w:spacing w:val="-2"/>
          <w:sz w:val="24"/>
        </w:rPr>
        <w:t xml:space="preserve"> </w:t>
      </w:r>
      <w:r>
        <w:rPr>
          <w:spacing w:val="-2"/>
          <w:sz w:val="24"/>
        </w:rPr>
        <w:t>the</w:t>
      </w:r>
      <w:r w:rsidRPr="00F0194B">
        <w:rPr>
          <w:spacing w:val="-2"/>
          <w:sz w:val="24"/>
        </w:rPr>
        <w:t xml:space="preserve"> Terms of References</w:t>
      </w:r>
      <w:r>
        <w:rPr>
          <w:spacing w:val="-2"/>
          <w:sz w:val="24"/>
        </w:rPr>
        <w:t xml:space="preserve"> attached.</w:t>
      </w:r>
    </w:p>
    <w:bookmarkEnd w:id="1"/>
    <w:p w14:paraId="1A935635" w14:textId="77777777" w:rsidR="005B2DA1" w:rsidRPr="00F0194B" w:rsidRDefault="005B2DA1" w:rsidP="005B2DA1">
      <w:pPr>
        <w:suppressAutoHyphens/>
        <w:rPr>
          <w:spacing w:val="-2"/>
          <w:sz w:val="24"/>
        </w:rPr>
      </w:pPr>
    </w:p>
    <w:p w14:paraId="215EFCE2" w14:textId="77777777" w:rsidR="005B2DA1" w:rsidRPr="00D16EBD" w:rsidRDefault="005B2DA1" w:rsidP="005B2DA1">
      <w:pPr>
        <w:suppressAutoHyphens/>
        <w:rPr>
          <w:b/>
          <w:bCs/>
          <w:iCs/>
          <w:spacing w:val="-2"/>
          <w:sz w:val="24"/>
        </w:rPr>
      </w:pPr>
      <w:r w:rsidRPr="00D16EBD">
        <w:rPr>
          <w:b/>
          <w:bCs/>
          <w:iCs/>
          <w:spacing w:val="-2"/>
          <w:sz w:val="24"/>
        </w:rPr>
        <w:t>Ministry of Environment</w:t>
      </w:r>
    </w:p>
    <w:p w14:paraId="54183B79" w14:textId="77777777" w:rsidR="005B2DA1" w:rsidRDefault="005B2DA1" w:rsidP="005B2DA1">
      <w:pPr>
        <w:suppressAutoHyphens/>
        <w:rPr>
          <w:iCs/>
          <w:spacing w:val="-2"/>
          <w:sz w:val="24"/>
        </w:rPr>
      </w:pPr>
      <w:r w:rsidRPr="00D16EBD">
        <w:rPr>
          <w:iCs/>
          <w:spacing w:val="-2"/>
          <w:sz w:val="24"/>
        </w:rPr>
        <w:t>Clean and Resilient Environment for Blue Sea</w:t>
      </w:r>
    </w:p>
    <w:p w14:paraId="40AE74D6" w14:textId="77777777" w:rsidR="005B2DA1" w:rsidRDefault="005B2DA1" w:rsidP="005B2DA1">
      <w:pPr>
        <w:suppressAutoHyphens/>
        <w:rPr>
          <w:iCs/>
          <w:spacing w:val="-2"/>
          <w:sz w:val="24"/>
        </w:rPr>
      </w:pPr>
      <w:r>
        <w:rPr>
          <w:iCs/>
          <w:spacing w:val="-2"/>
          <w:sz w:val="24"/>
        </w:rPr>
        <w:t>Blvd. D</w:t>
      </w:r>
      <w:r w:rsidRPr="00E33648">
        <w:rPr>
          <w:spacing w:val="-2"/>
          <w:sz w:val="24"/>
          <w:szCs w:val="24"/>
        </w:rPr>
        <w:t>ë</w:t>
      </w:r>
      <w:r>
        <w:rPr>
          <w:iCs/>
          <w:spacing w:val="-2"/>
          <w:sz w:val="24"/>
        </w:rPr>
        <w:t>shmor</w:t>
      </w:r>
      <w:r w:rsidRPr="00E33648">
        <w:rPr>
          <w:spacing w:val="-2"/>
          <w:sz w:val="24"/>
          <w:szCs w:val="24"/>
        </w:rPr>
        <w:t>ë</w:t>
      </w:r>
      <w:r>
        <w:rPr>
          <w:iCs/>
          <w:spacing w:val="-2"/>
          <w:sz w:val="24"/>
        </w:rPr>
        <w:t>t e Kombit, nr. 1</w:t>
      </w:r>
    </w:p>
    <w:p w14:paraId="7FC51473" w14:textId="77777777" w:rsidR="005B2DA1" w:rsidRDefault="005B2DA1" w:rsidP="005B2DA1">
      <w:pPr>
        <w:suppressAutoHyphens/>
        <w:rPr>
          <w:iCs/>
          <w:spacing w:val="-2"/>
          <w:sz w:val="24"/>
        </w:rPr>
      </w:pPr>
      <w:r>
        <w:rPr>
          <w:iCs/>
          <w:spacing w:val="-2"/>
          <w:sz w:val="24"/>
        </w:rPr>
        <w:t>1001 Tiran</w:t>
      </w:r>
      <w:r w:rsidRPr="00E33648">
        <w:rPr>
          <w:spacing w:val="-2"/>
          <w:sz w:val="24"/>
          <w:szCs w:val="24"/>
        </w:rPr>
        <w:t>ë</w:t>
      </w:r>
      <w:r>
        <w:rPr>
          <w:iCs/>
          <w:spacing w:val="-2"/>
          <w:sz w:val="24"/>
        </w:rPr>
        <w:t>, Shqip</w:t>
      </w:r>
      <w:r w:rsidRPr="00E33648">
        <w:rPr>
          <w:spacing w:val="-2"/>
          <w:sz w:val="24"/>
          <w:szCs w:val="24"/>
        </w:rPr>
        <w:t>ë</w:t>
      </w:r>
      <w:r>
        <w:rPr>
          <w:iCs/>
          <w:spacing w:val="-2"/>
          <w:sz w:val="24"/>
        </w:rPr>
        <w:t>ri</w:t>
      </w:r>
    </w:p>
    <w:p w14:paraId="46AE7065" w14:textId="77777777" w:rsidR="005B2DA1" w:rsidRDefault="005B2DA1" w:rsidP="005B2DA1">
      <w:pPr>
        <w:suppressAutoHyphens/>
        <w:rPr>
          <w:iCs/>
          <w:spacing w:val="-2"/>
          <w:sz w:val="24"/>
        </w:rPr>
      </w:pPr>
    </w:p>
    <w:p w14:paraId="2D1AACD5" w14:textId="77777777" w:rsidR="005B2DA1" w:rsidRDefault="005B2DA1" w:rsidP="005B2DA1">
      <w:pPr>
        <w:suppressAutoHyphens/>
        <w:spacing w:line="276" w:lineRule="auto"/>
        <w:rPr>
          <w:iCs/>
          <w:spacing w:val="-2"/>
          <w:sz w:val="24"/>
        </w:rPr>
      </w:pPr>
      <w:r>
        <w:rPr>
          <w:iCs/>
          <w:spacing w:val="-2"/>
          <w:sz w:val="24"/>
        </w:rPr>
        <w:t xml:space="preserve">Attn: Mrs. Ledina Beqiraj Agalliu </w:t>
      </w:r>
    </w:p>
    <w:p w14:paraId="73652E8F" w14:textId="77777777" w:rsidR="005B2DA1" w:rsidRDefault="005B2DA1" w:rsidP="005B2DA1">
      <w:pPr>
        <w:suppressAutoHyphens/>
        <w:spacing w:line="276" w:lineRule="auto"/>
        <w:rPr>
          <w:iCs/>
          <w:spacing w:val="-2"/>
          <w:sz w:val="24"/>
        </w:rPr>
      </w:pPr>
      <w:r>
        <w:rPr>
          <w:iCs/>
          <w:spacing w:val="-2"/>
          <w:sz w:val="24"/>
        </w:rPr>
        <w:t xml:space="preserve">                  Secretary General</w:t>
      </w:r>
    </w:p>
    <w:p w14:paraId="0BB81339" w14:textId="77777777" w:rsidR="005B2DA1" w:rsidRDefault="005B2DA1" w:rsidP="005B2DA1">
      <w:pPr>
        <w:suppressAutoHyphens/>
        <w:jc w:val="both"/>
        <w:rPr>
          <w:i/>
          <w:spacing w:val="-2"/>
          <w:sz w:val="24"/>
        </w:rPr>
      </w:pPr>
      <w:r>
        <w:rPr>
          <w:spacing w:val="-2"/>
          <w:sz w:val="24"/>
        </w:rPr>
        <w:t xml:space="preserve">E-mail: </w:t>
      </w:r>
      <w:hyperlink r:id="rId8" w:history="1">
        <w:r w:rsidRPr="00897B5A">
          <w:rPr>
            <w:rStyle w:val="Hyperlink"/>
            <w:i/>
            <w:spacing w:val="-2"/>
            <w:sz w:val="24"/>
          </w:rPr>
          <w:t>ledina.beqiraj@mjedisi.gov.al</w:t>
        </w:r>
      </w:hyperlink>
    </w:p>
    <w:p w14:paraId="2FC61B25" w14:textId="77777777" w:rsidR="005B2DA1" w:rsidRDefault="005B2DA1" w:rsidP="005B2DA1">
      <w:pPr>
        <w:suppressAutoHyphens/>
        <w:jc w:val="both"/>
        <w:rPr>
          <w:i/>
          <w:spacing w:val="-2"/>
          <w:sz w:val="24"/>
        </w:rPr>
      </w:pPr>
    </w:p>
    <w:p w14:paraId="3EACC898" w14:textId="77777777" w:rsidR="005B2DA1" w:rsidRDefault="005B2DA1" w:rsidP="005B2DA1">
      <w:pPr>
        <w:suppressAutoHyphens/>
        <w:jc w:val="both"/>
        <w:rPr>
          <w:iCs/>
          <w:spacing w:val="-2"/>
          <w:sz w:val="24"/>
        </w:rPr>
      </w:pPr>
      <w:r>
        <w:rPr>
          <w:iCs/>
          <w:spacing w:val="-2"/>
          <w:sz w:val="24"/>
        </w:rPr>
        <w:t xml:space="preserve">Attn: Mrs. Artenida Duraku       </w:t>
      </w:r>
    </w:p>
    <w:p w14:paraId="5E0C1F13" w14:textId="3A0A7810" w:rsidR="005B2DA1" w:rsidRDefault="005B2DA1" w:rsidP="005B2DA1">
      <w:pPr>
        <w:suppressAutoHyphens/>
        <w:jc w:val="both"/>
        <w:rPr>
          <w:i/>
          <w:spacing w:val="-2"/>
          <w:sz w:val="24"/>
        </w:rPr>
      </w:pPr>
      <w:r>
        <w:rPr>
          <w:spacing w:val="-2"/>
          <w:sz w:val="24"/>
        </w:rPr>
        <w:t xml:space="preserve">E-mail: </w:t>
      </w:r>
      <w:hyperlink r:id="rId9" w:history="1">
        <w:r w:rsidRPr="00897B5A">
          <w:rPr>
            <w:rStyle w:val="Hyperlink"/>
            <w:i/>
            <w:spacing w:val="-2"/>
            <w:sz w:val="24"/>
          </w:rPr>
          <w:t>artenida.duraku@mjedisi.gov.al</w:t>
        </w:r>
      </w:hyperlink>
    </w:p>
    <w:p w14:paraId="50DF4267" w14:textId="77777777" w:rsidR="005B2DA1" w:rsidRDefault="005B2DA1">
      <w:pPr>
        <w:pStyle w:val="Heading1"/>
        <w:ind w:right="165" w:firstLine="1730"/>
      </w:pPr>
    </w:p>
    <w:p w14:paraId="375216FF" w14:textId="77777777" w:rsidR="005B2DA1" w:rsidRDefault="005B2DA1">
      <w:pPr>
        <w:pStyle w:val="Heading1"/>
        <w:ind w:right="165" w:firstLine="1730"/>
      </w:pPr>
    </w:p>
    <w:p w14:paraId="3D827E45" w14:textId="77777777" w:rsidR="005B2DA1" w:rsidRDefault="005B2DA1">
      <w:pPr>
        <w:pStyle w:val="Heading1"/>
        <w:ind w:right="165" w:firstLine="1730"/>
      </w:pPr>
    </w:p>
    <w:p w14:paraId="06CFA41F" w14:textId="77777777" w:rsidR="005B2DA1" w:rsidRDefault="005B2DA1">
      <w:pPr>
        <w:pStyle w:val="Heading1"/>
        <w:ind w:right="165" w:firstLine="1730"/>
      </w:pPr>
    </w:p>
    <w:p w14:paraId="070624CA" w14:textId="77777777" w:rsidR="005B2DA1" w:rsidRDefault="005B2DA1">
      <w:pPr>
        <w:pStyle w:val="Heading1"/>
        <w:ind w:right="165" w:firstLine="1730"/>
      </w:pPr>
    </w:p>
    <w:p w14:paraId="439E3E7B" w14:textId="77777777" w:rsidR="005B2DA1" w:rsidRDefault="005B2DA1">
      <w:pPr>
        <w:pStyle w:val="Heading1"/>
        <w:ind w:right="165" w:firstLine="1730"/>
      </w:pPr>
    </w:p>
    <w:p w14:paraId="47A8970D" w14:textId="77777777" w:rsidR="005B2DA1" w:rsidRDefault="005B2DA1">
      <w:pPr>
        <w:pStyle w:val="Heading1"/>
        <w:ind w:right="165" w:firstLine="1730"/>
      </w:pPr>
    </w:p>
    <w:p w14:paraId="033FCC89" w14:textId="77777777" w:rsidR="005B2DA1" w:rsidRDefault="005B2DA1">
      <w:pPr>
        <w:pStyle w:val="Heading1"/>
        <w:ind w:right="165" w:firstLine="1730"/>
      </w:pPr>
    </w:p>
    <w:p w14:paraId="3EDD463A" w14:textId="77777777" w:rsidR="005B2DA1" w:rsidRDefault="005B2DA1">
      <w:pPr>
        <w:pStyle w:val="Heading1"/>
        <w:ind w:right="165" w:firstLine="1730"/>
      </w:pPr>
    </w:p>
    <w:p w14:paraId="15ACA28C" w14:textId="77777777" w:rsidR="005B2DA1" w:rsidRDefault="005B2DA1">
      <w:pPr>
        <w:pStyle w:val="Heading1"/>
        <w:ind w:right="165" w:firstLine="1730"/>
      </w:pPr>
    </w:p>
    <w:p w14:paraId="4B2FA9D9" w14:textId="77777777" w:rsidR="005B2DA1" w:rsidRDefault="005B2DA1">
      <w:pPr>
        <w:pStyle w:val="Heading1"/>
        <w:ind w:right="165" w:firstLine="1730"/>
      </w:pPr>
    </w:p>
    <w:p w14:paraId="0439C102" w14:textId="77777777" w:rsidR="005B2DA1" w:rsidRDefault="005B2DA1">
      <w:pPr>
        <w:pStyle w:val="Heading1"/>
        <w:ind w:right="165" w:firstLine="1730"/>
      </w:pPr>
    </w:p>
    <w:p w14:paraId="4F8F31FA" w14:textId="77777777" w:rsidR="005B2DA1" w:rsidRDefault="005B2DA1">
      <w:pPr>
        <w:pStyle w:val="Heading1"/>
        <w:ind w:right="165" w:firstLine="1730"/>
      </w:pPr>
    </w:p>
    <w:p w14:paraId="33A25A27" w14:textId="77777777" w:rsidR="005B2DA1" w:rsidRDefault="005B2DA1">
      <w:pPr>
        <w:pStyle w:val="Heading1"/>
        <w:ind w:right="165" w:firstLine="1730"/>
      </w:pPr>
    </w:p>
    <w:p w14:paraId="40FE1721" w14:textId="77777777" w:rsidR="005B2DA1" w:rsidRDefault="005B2DA1">
      <w:pPr>
        <w:pStyle w:val="Heading1"/>
        <w:ind w:right="165" w:firstLine="1730"/>
      </w:pPr>
    </w:p>
    <w:p w14:paraId="596085CB" w14:textId="77777777" w:rsidR="005B2DA1" w:rsidRDefault="005B2DA1">
      <w:pPr>
        <w:pStyle w:val="Heading1"/>
        <w:ind w:right="165" w:firstLine="1730"/>
      </w:pPr>
    </w:p>
    <w:p w14:paraId="12E72994" w14:textId="77777777" w:rsidR="005B2DA1" w:rsidRDefault="005B2DA1">
      <w:pPr>
        <w:pStyle w:val="Heading1"/>
        <w:ind w:right="165" w:firstLine="1730"/>
      </w:pPr>
    </w:p>
    <w:p w14:paraId="3B734FA1" w14:textId="77777777" w:rsidR="005B2DA1" w:rsidRDefault="005B2DA1">
      <w:pPr>
        <w:pStyle w:val="Heading1"/>
        <w:ind w:right="165" w:firstLine="1730"/>
      </w:pPr>
    </w:p>
    <w:p w14:paraId="02560BAC" w14:textId="77777777" w:rsidR="005B2DA1" w:rsidRDefault="005B2DA1">
      <w:pPr>
        <w:pStyle w:val="Heading1"/>
        <w:ind w:right="165" w:firstLine="1730"/>
      </w:pPr>
    </w:p>
    <w:p w14:paraId="2F5A7207" w14:textId="77777777" w:rsidR="005B2DA1" w:rsidRDefault="00E4037F">
      <w:pPr>
        <w:pStyle w:val="Heading1"/>
        <w:ind w:right="165" w:firstLine="1730"/>
      </w:pPr>
      <w:r w:rsidRPr="005B2DA1">
        <w:rPr>
          <w:sz w:val="28"/>
          <w:szCs w:val="28"/>
        </w:rPr>
        <w:t xml:space="preserve">KËRKESË PËR SHPREHJE INTERESI </w:t>
      </w:r>
    </w:p>
    <w:p w14:paraId="117DBC59" w14:textId="06BF8D0F" w:rsidR="00A91263" w:rsidRPr="005B2DA1" w:rsidRDefault="00E4037F" w:rsidP="00615F0E">
      <w:pPr>
        <w:pStyle w:val="Heading1"/>
        <w:ind w:right="165"/>
        <w:rPr>
          <w:sz w:val="24"/>
          <w:szCs w:val="24"/>
        </w:rPr>
      </w:pPr>
      <w:r w:rsidRPr="005B2DA1">
        <w:rPr>
          <w:sz w:val="24"/>
          <w:szCs w:val="24"/>
        </w:rPr>
        <w:t>SHËRBIME</w:t>
      </w:r>
      <w:r w:rsidRPr="005B2DA1">
        <w:rPr>
          <w:spacing w:val="-12"/>
          <w:sz w:val="24"/>
          <w:szCs w:val="24"/>
        </w:rPr>
        <w:t xml:space="preserve"> </w:t>
      </w:r>
      <w:r w:rsidRPr="005B2DA1">
        <w:rPr>
          <w:sz w:val="24"/>
          <w:szCs w:val="24"/>
        </w:rPr>
        <w:t>KONSULENCE</w:t>
      </w:r>
      <w:r w:rsidRPr="005B2DA1">
        <w:rPr>
          <w:spacing w:val="-9"/>
          <w:sz w:val="24"/>
          <w:szCs w:val="24"/>
        </w:rPr>
        <w:t xml:space="preserve"> </w:t>
      </w:r>
      <w:r w:rsidRPr="005B2DA1">
        <w:rPr>
          <w:sz w:val="24"/>
          <w:szCs w:val="24"/>
        </w:rPr>
        <w:t>–</w:t>
      </w:r>
      <w:r w:rsidRPr="005B2DA1">
        <w:rPr>
          <w:spacing w:val="-9"/>
          <w:sz w:val="24"/>
          <w:szCs w:val="24"/>
        </w:rPr>
        <w:t xml:space="preserve"> </w:t>
      </w:r>
      <w:r w:rsidRPr="005B2DA1">
        <w:rPr>
          <w:sz w:val="24"/>
          <w:szCs w:val="24"/>
        </w:rPr>
        <w:t>KONSULENCA</w:t>
      </w:r>
      <w:r w:rsidRPr="005B2DA1">
        <w:rPr>
          <w:spacing w:val="-10"/>
          <w:sz w:val="24"/>
          <w:szCs w:val="24"/>
        </w:rPr>
        <w:t xml:space="preserve"> </w:t>
      </w:r>
      <w:r w:rsidRPr="005B2DA1">
        <w:rPr>
          <w:sz w:val="24"/>
          <w:szCs w:val="24"/>
        </w:rPr>
        <w:t>INDIVIDUALE</w:t>
      </w:r>
    </w:p>
    <w:p w14:paraId="1FAF4ADF" w14:textId="77777777" w:rsidR="00A91263" w:rsidRDefault="00A91263">
      <w:pPr>
        <w:pStyle w:val="BodyText"/>
        <w:rPr>
          <w:b/>
          <w:sz w:val="32"/>
        </w:rPr>
      </w:pPr>
    </w:p>
    <w:p w14:paraId="22D80AC1" w14:textId="77777777" w:rsidR="00A91263" w:rsidRDefault="00A91263">
      <w:pPr>
        <w:pStyle w:val="BodyText"/>
        <w:spacing w:before="46"/>
        <w:rPr>
          <w:b/>
          <w:sz w:val="32"/>
        </w:rPr>
      </w:pPr>
    </w:p>
    <w:p w14:paraId="7CFA209D" w14:textId="323342DC" w:rsidR="00615F0E" w:rsidRDefault="00615F0E">
      <w:pPr>
        <w:ind w:left="100"/>
        <w:rPr>
          <w:b/>
          <w:spacing w:val="-2"/>
          <w:sz w:val="24"/>
        </w:rPr>
      </w:pPr>
      <w:r w:rsidRPr="00615F0E">
        <w:rPr>
          <w:bCs/>
          <w:spacing w:val="-2"/>
          <w:sz w:val="24"/>
        </w:rPr>
        <w:t>Emri i Projektit</w:t>
      </w:r>
      <w:r w:rsidRPr="00615F0E">
        <w:rPr>
          <w:b/>
          <w:spacing w:val="-2"/>
          <w:sz w:val="24"/>
        </w:rPr>
        <w:t xml:space="preserve">: Mjedis I Pastër </w:t>
      </w:r>
      <w:r>
        <w:rPr>
          <w:b/>
          <w:spacing w:val="-2"/>
          <w:sz w:val="24"/>
        </w:rPr>
        <w:t>d</w:t>
      </w:r>
      <w:r w:rsidRPr="00615F0E">
        <w:rPr>
          <w:b/>
          <w:spacing w:val="-2"/>
          <w:sz w:val="24"/>
        </w:rPr>
        <w:t xml:space="preserve">he </w:t>
      </w:r>
      <w:r>
        <w:rPr>
          <w:b/>
          <w:spacing w:val="-2"/>
          <w:sz w:val="24"/>
        </w:rPr>
        <w:t>m</w:t>
      </w:r>
      <w:r w:rsidRPr="00615F0E">
        <w:rPr>
          <w:b/>
          <w:spacing w:val="-2"/>
          <w:sz w:val="24"/>
        </w:rPr>
        <w:t xml:space="preserve">e Aftësi Ripërtëritëse </w:t>
      </w:r>
      <w:r>
        <w:rPr>
          <w:b/>
          <w:spacing w:val="-2"/>
          <w:sz w:val="24"/>
        </w:rPr>
        <w:t>p</w:t>
      </w:r>
      <w:r w:rsidRPr="00615F0E">
        <w:rPr>
          <w:b/>
          <w:spacing w:val="-2"/>
          <w:sz w:val="24"/>
        </w:rPr>
        <w:t>ër Detin Blu (Care4BlueSea)</w:t>
      </w:r>
      <w:r w:rsidRPr="00615F0E">
        <w:rPr>
          <w:b/>
          <w:spacing w:val="-2"/>
          <w:sz w:val="24"/>
        </w:rPr>
        <w:br/>
      </w:r>
      <w:r w:rsidRPr="00615F0E">
        <w:rPr>
          <w:bCs/>
          <w:spacing w:val="-2"/>
          <w:sz w:val="24"/>
        </w:rPr>
        <w:t>Nr. i Huasë</w:t>
      </w:r>
      <w:r w:rsidRPr="00615F0E">
        <w:rPr>
          <w:b/>
          <w:spacing w:val="-2"/>
          <w:sz w:val="24"/>
        </w:rPr>
        <w:t>: 95070-AL</w:t>
      </w:r>
      <w:r w:rsidRPr="00615F0E">
        <w:rPr>
          <w:b/>
          <w:spacing w:val="-2"/>
          <w:sz w:val="24"/>
        </w:rPr>
        <w:br/>
      </w:r>
      <w:r w:rsidRPr="00615F0E">
        <w:rPr>
          <w:bCs/>
          <w:spacing w:val="-2"/>
          <w:sz w:val="24"/>
        </w:rPr>
        <w:t>Nr. i ID-së së Projektit:</w:t>
      </w:r>
      <w:r w:rsidRPr="00615F0E">
        <w:rPr>
          <w:b/>
          <w:spacing w:val="-2"/>
          <w:sz w:val="24"/>
        </w:rPr>
        <w:t xml:space="preserve"> P176163</w:t>
      </w:r>
      <w:r w:rsidRPr="00615F0E">
        <w:rPr>
          <w:b/>
          <w:spacing w:val="-2"/>
          <w:sz w:val="24"/>
        </w:rPr>
        <w:br/>
      </w:r>
      <w:r w:rsidRPr="00615F0E">
        <w:rPr>
          <w:bCs/>
          <w:spacing w:val="-2"/>
          <w:sz w:val="24"/>
        </w:rPr>
        <w:t>Titulli i Detyrës:</w:t>
      </w:r>
      <w:r w:rsidRPr="00615F0E">
        <w:rPr>
          <w:b/>
          <w:spacing w:val="-2"/>
          <w:sz w:val="24"/>
        </w:rPr>
        <w:t xml:space="preserve"> Përzgjedhja e Menaxherit të Investimeve për </w:t>
      </w:r>
      <w:r>
        <w:rPr>
          <w:b/>
          <w:spacing w:val="-2"/>
          <w:sz w:val="24"/>
        </w:rPr>
        <w:t>EMP</w:t>
      </w:r>
    </w:p>
    <w:p w14:paraId="63BC0932" w14:textId="1D98762B" w:rsidR="00615F0E" w:rsidRDefault="00615F0E">
      <w:pPr>
        <w:ind w:left="100"/>
        <w:rPr>
          <w:b/>
          <w:spacing w:val="-2"/>
          <w:sz w:val="24"/>
        </w:rPr>
      </w:pPr>
      <w:r w:rsidRPr="00615F0E">
        <w:rPr>
          <w:bCs/>
          <w:spacing w:val="-2"/>
          <w:sz w:val="24"/>
        </w:rPr>
        <w:t>Nr. Reference:</w:t>
      </w:r>
      <w:r w:rsidRPr="00615F0E">
        <w:rPr>
          <w:b/>
          <w:spacing w:val="-2"/>
          <w:sz w:val="24"/>
        </w:rPr>
        <w:t xml:space="preserve"> AL-MTE-520636-CS-INDV</w:t>
      </w:r>
    </w:p>
    <w:p w14:paraId="3CA2E381" w14:textId="77777777" w:rsidR="00A91263" w:rsidRDefault="00A91263">
      <w:pPr>
        <w:pStyle w:val="BodyText"/>
      </w:pPr>
    </w:p>
    <w:p w14:paraId="4FFEA554" w14:textId="77777777" w:rsidR="00A91263" w:rsidRDefault="00E4037F">
      <w:pPr>
        <w:pStyle w:val="BodyText"/>
        <w:ind w:left="100" w:right="118"/>
        <w:jc w:val="both"/>
      </w:pPr>
      <w:r>
        <w:t>Qeveria</w:t>
      </w:r>
      <w:r>
        <w:rPr>
          <w:spacing w:val="-7"/>
        </w:rPr>
        <w:t xml:space="preserve"> </w:t>
      </w:r>
      <w:r>
        <w:t>e</w:t>
      </w:r>
      <w:r>
        <w:rPr>
          <w:spacing w:val="-9"/>
        </w:rPr>
        <w:t xml:space="preserve"> </w:t>
      </w:r>
      <w:r>
        <w:t>Shqipërisë</w:t>
      </w:r>
      <w:r>
        <w:rPr>
          <w:spacing w:val="-9"/>
        </w:rPr>
        <w:t xml:space="preserve"> </w:t>
      </w:r>
      <w:r>
        <w:t>ka</w:t>
      </w:r>
      <w:r>
        <w:rPr>
          <w:spacing w:val="-8"/>
        </w:rPr>
        <w:t xml:space="preserve"> </w:t>
      </w:r>
      <w:r>
        <w:t>marrë</w:t>
      </w:r>
      <w:r>
        <w:rPr>
          <w:spacing w:val="-9"/>
        </w:rPr>
        <w:t xml:space="preserve"> </w:t>
      </w:r>
      <w:r>
        <w:t>financim</w:t>
      </w:r>
      <w:r>
        <w:rPr>
          <w:spacing w:val="-5"/>
        </w:rPr>
        <w:t xml:space="preserve"> </w:t>
      </w:r>
      <w:r>
        <w:t>nga</w:t>
      </w:r>
      <w:r>
        <w:rPr>
          <w:spacing w:val="-8"/>
        </w:rPr>
        <w:t xml:space="preserve"> </w:t>
      </w:r>
      <w:r>
        <w:t>Banka</w:t>
      </w:r>
      <w:r>
        <w:rPr>
          <w:spacing w:val="-9"/>
        </w:rPr>
        <w:t xml:space="preserve"> </w:t>
      </w:r>
      <w:r>
        <w:t>Botërore</w:t>
      </w:r>
      <w:r>
        <w:rPr>
          <w:spacing w:val="-8"/>
        </w:rPr>
        <w:t xml:space="preserve"> </w:t>
      </w:r>
      <w:r>
        <w:t>për</w:t>
      </w:r>
      <w:r>
        <w:rPr>
          <w:spacing w:val="-9"/>
        </w:rPr>
        <w:t xml:space="preserve"> </w:t>
      </w:r>
      <w:r>
        <w:t>projektin</w:t>
      </w:r>
      <w:r>
        <w:rPr>
          <w:spacing w:val="-9"/>
        </w:rPr>
        <w:t xml:space="preserve"> </w:t>
      </w:r>
      <w:r>
        <w:t>"Mjedis</w:t>
      </w:r>
      <w:r>
        <w:rPr>
          <w:spacing w:val="-9"/>
        </w:rPr>
        <w:t xml:space="preserve"> </w:t>
      </w:r>
      <w:r>
        <w:t>i</w:t>
      </w:r>
      <w:r>
        <w:rPr>
          <w:spacing w:val="-6"/>
        </w:rPr>
        <w:t xml:space="preserve"> </w:t>
      </w:r>
      <w:r>
        <w:t>pastër</w:t>
      </w:r>
      <w:r>
        <w:rPr>
          <w:spacing w:val="-8"/>
        </w:rPr>
        <w:t xml:space="preserve"> </w:t>
      </w:r>
      <w:r>
        <w:t>dhe</w:t>
      </w:r>
      <w:r>
        <w:rPr>
          <w:spacing w:val="-9"/>
        </w:rPr>
        <w:t xml:space="preserve"> </w:t>
      </w:r>
      <w:r>
        <w:t>me aftësi</w:t>
      </w:r>
      <w:r>
        <w:rPr>
          <w:spacing w:val="-13"/>
        </w:rPr>
        <w:t xml:space="preserve"> </w:t>
      </w:r>
      <w:r>
        <w:t>ripërtëritëse</w:t>
      </w:r>
      <w:r>
        <w:rPr>
          <w:spacing w:val="-12"/>
        </w:rPr>
        <w:t xml:space="preserve"> </w:t>
      </w:r>
      <w:r>
        <w:t>për</w:t>
      </w:r>
      <w:r>
        <w:rPr>
          <w:spacing w:val="-14"/>
        </w:rPr>
        <w:t xml:space="preserve"> </w:t>
      </w:r>
      <w:r>
        <w:t>detin</w:t>
      </w:r>
      <w:r>
        <w:rPr>
          <w:spacing w:val="-14"/>
        </w:rPr>
        <w:t xml:space="preserve"> </w:t>
      </w:r>
      <w:r>
        <w:t>blu"</w:t>
      </w:r>
      <w:r>
        <w:rPr>
          <w:spacing w:val="-13"/>
        </w:rPr>
        <w:t xml:space="preserve"> </w:t>
      </w:r>
      <w:r>
        <w:t>dhe</w:t>
      </w:r>
      <w:r>
        <w:rPr>
          <w:spacing w:val="-14"/>
        </w:rPr>
        <w:t xml:space="preserve"> </w:t>
      </w:r>
      <w:r>
        <w:t>synon</w:t>
      </w:r>
      <w:r>
        <w:rPr>
          <w:spacing w:val="-14"/>
        </w:rPr>
        <w:t xml:space="preserve"> </w:t>
      </w:r>
      <w:r>
        <w:t>të</w:t>
      </w:r>
      <w:r>
        <w:rPr>
          <w:spacing w:val="-14"/>
        </w:rPr>
        <w:t xml:space="preserve"> </w:t>
      </w:r>
      <w:r>
        <w:t>aplikojë/përdorë</w:t>
      </w:r>
      <w:r>
        <w:rPr>
          <w:spacing w:val="-12"/>
        </w:rPr>
        <w:t xml:space="preserve"> </w:t>
      </w:r>
      <w:r>
        <w:t>një</w:t>
      </w:r>
      <w:r>
        <w:rPr>
          <w:spacing w:val="-12"/>
        </w:rPr>
        <w:t xml:space="preserve"> </w:t>
      </w:r>
      <w:r>
        <w:t>pjesë</w:t>
      </w:r>
      <w:r>
        <w:rPr>
          <w:spacing w:val="-14"/>
        </w:rPr>
        <w:t xml:space="preserve"> </w:t>
      </w:r>
      <w:r>
        <w:t>të</w:t>
      </w:r>
      <w:r>
        <w:rPr>
          <w:spacing w:val="-12"/>
        </w:rPr>
        <w:t xml:space="preserve"> </w:t>
      </w:r>
      <w:r>
        <w:t>financimit</w:t>
      </w:r>
      <w:r>
        <w:rPr>
          <w:spacing w:val="-11"/>
        </w:rPr>
        <w:t xml:space="preserve"> </w:t>
      </w:r>
      <w:r>
        <w:t>për</w:t>
      </w:r>
      <w:r>
        <w:rPr>
          <w:spacing w:val="-14"/>
        </w:rPr>
        <w:t xml:space="preserve"> </w:t>
      </w:r>
      <w:r>
        <w:t xml:space="preserve">shërbime </w:t>
      </w:r>
      <w:r>
        <w:rPr>
          <w:spacing w:val="-2"/>
        </w:rPr>
        <w:t>konsulence.</w:t>
      </w:r>
    </w:p>
    <w:p w14:paraId="77195CB5" w14:textId="77777777" w:rsidR="00A91263" w:rsidRDefault="00A91263">
      <w:pPr>
        <w:pStyle w:val="BodyText"/>
        <w:spacing w:before="1"/>
      </w:pPr>
    </w:p>
    <w:p w14:paraId="7E008E45" w14:textId="14ACC66B" w:rsidR="00615F0E" w:rsidRDefault="00615F0E">
      <w:pPr>
        <w:spacing w:before="1"/>
        <w:ind w:left="100" w:right="114"/>
        <w:jc w:val="both"/>
        <w:rPr>
          <w:sz w:val="24"/>
          <w:szCs w:val="24"/>
        </w:rPr>
      </w:pPr>
      <w:r>
        <w:rPr>
          <w:sz w:val="24"/>
          <w:szCs w:val="24"/>
        </w:rPr>
        <w:t>S</w:t>
      </w:r>
      <w:r w:rsidRPr="00615F0E">
        <w:rPr>
          <w:sz w:val="24"/>
          <w:szCs w:val="24"/>
        </w:rPr>
        <w:t xml:space="preserve">hërbimet e konsulencës (“Shërbimet”) përfshijnë përzgjedhjen e një Menaxheri të Investimeve për </w:t>
      </w:r>
      <w:r>
        <w:rPr>
          <w:sz w:val="24"/>
          <w:szCs w:val="24"/>
        </w:rPr>
        <w:t>EMP</w:t>
      </w:r>
      <w:r w:rsidRPr="00615F0E">
        <w:rPr>
          <w:sz w:val="24"/>
          <w:szCs w:val="24"/>
        </w:rPr>
        <w:t xml:space="preserve"> pranë Ministrisë së Mjedisit (MM). Menaxheri i Investimeve i </w:t>
      </w:r>
      <w:r w:rsidR="006F2D01">
        <w:rPr>
          <w:sz w:val="24"/>
          <w:szCs w:val="24"/>
        </w:rPr>
        <w:t>Ekipit të Menaxhimit të Projektit (</w:t>
      </w:r>
      <w:r>
        <w:rPr>
          <w:sz w:val="24"/>
          <w:szCs w:val="24"/>
        </w:rPr>
        <w:t>EMP</w:t>
      </w:r>
      <w:r w:rsidR="006F2D01">
        <w:rPr>
          <w:sz w:val="24"/>
          <w:szCs w:val="24"/>
        </w:rPr>
        <w:t>)</w:t>
      </w:r>
      <w:r w:rsidRPr="00615F0E">
        <w:rPr>
          <w:sz w:val="24"/>
          <w:szCs w:val="24"/>
        </w:rPr>
        <w:t xml:space="preserve"> do të mbështesë MM/ </w:t>
      </w:r>
      <w:r>
        <w:rPr>
          <w:sz w:val="24"/>
          <w:szCs w:val="24"/>
        </w:rPr>
        <w:t>EMP</w:t>
      </w:r>
      <w:r w:rsidRPr="00615F0E">
        <w:rPr>
          <w:sz w:val="24"/>
          <w:szCs w:val="24"/>
        </w:rPr>
        <w:t xml:space="preserve"> në planifikimin, koordinimin, zbatimin dhe monitorimin e përgjithshëm të të gjitha investimeve të bazuara në performancë të financuara nën Komponentin 1, përfshirë krijimin dhe vënien në funksionim të Programit të Investimeve për Performancën Mjedisore (EPBI) në Zonën e Mbetjeve Vlora Jug–Gjirokastër. Ai/Ajo do të punojë si pjesë e </w:t>
      </w:r>
      <w:r>
        <w:rPr>
          <w:sz w:val="24"/>
          <w:szCs w:val="24"/>
        </w:rPr>
        <w:t>EMP</w:t>
      </w:r>
      <w:r w:rsidRPr="00615F0E">
        <w:rPr>
          <w:sz w:val="24"/>
          <w:szCs w:val="24"/>
        </w:rPr>
        <w:t xml:space="preserve"> -së, do t’i raportojë dhe do të punojë nën drejtimin e Koordinatorit të </w:t>
      </w:r>
      <w:r>
        <w:rPr>
          <w:sz w:val="24"/>
          <w:szCs w:val="24"/>
        </w:rPr>
        <w:t>EMP</w:t>
      </w:r>
      <w:r w:rsidRPr="00615F0E">
        <w:rPr>
          <w:sz w:val="24"/>
          <w:szCs w:val="24"/>
        </w:rPr>
        <w:t xml:space="preserve"> -së, në bashkëpunim me bashkitë pjesëmarrëse dhe palët e tjera përkatëse të interesuara, me qëllim që cikli i EPBI-së, alokimi i fondeve dhe investimet përkatëse të përgatiten, zbatohen dhe dokumentohen në kohë dhe në përputhje të plotë me Dokumentin e Vlerësimit të Projektit Marrëveshjen e Huadhënies, Manualin Operacional të Projektit, Manualin EPBI, kërkesat e Bankës Botërore dhe legjislacionin kombëtar në fuqi. Menaxheri i Investimeve do të veprojë si pikë kryesore kontakti për bashkitë për të gjitha çështjet operacionale dhe të investimeve të lidhura me EPBI-në, do të koordinojë proceset e mbledhjes dhe verifikimit të të dhënave dhe do të sigurojë që vendimet për investime, disbursimet, progresi fizik dhe rezultatet të monitorohen dhe raportohen si pjesë e sistemit të monitorimit dhe raportimit të projektit.</w:t>
      </w:r>
    </w:p>
    <w:p w14:paraId="3340CDCF" w14:textId="42384237" w:rsidR="00A91263" w:rsidRDefault="00E4037F">
      <w:pPr>
        <w:spacing w:before="1"/>
        <w:ind w:left="100" w:right="114"/>
        <w:jc w:val="both"/>
        <w:rPr>
          <w:i/>
          <w:sz w:val="24"/>
        </w:rPr>
      </w:pPr>
      <w:r>
        <w:rPr>
          <w:sz w:val="24"/>
        </w:rPr>
        <w:t xml:space="preserve">Termat e Referencës të detajuara për këtë pozicion </w:t>
      </w:r>
      <w:r>
        <w:rPr>
          <w:i/>
          <w:sz w:val="24"/>
        </w:rPr>
        <w:t xml:space="preserve">mund të gjenden në faqen e mëposhtme: </w:t>
      </w:r>
      <w:hyperlink r:id="rId10" w:history="1">
        <w:r w:rsidR="00615F0E" w:rsidRPr="009D6596">
          <w:rPr>
            <w:rStyle w:val="Hyperlink"/>
            <w:i/>
            <w:spacing w:val="-2"/>
            <w:sz w:val="24"/>
          </w:rPr>
          <w:t>https://mjedisi.gov.al/category/njoftime/</w:t>
        </w:r>
      </w:hyperlink>
    </w:p>
    <w:p w14:paraId="58243E1D" w14:textId="7AFCF0AE" w:rsidR="00A91263" w:rsidRDefault="00E4037F">
      <w:pPr>
        <w:pStyle w:val="BodyText"/>
        <w:spacing w:before="276"/>
        <w:ind w:left="100" w:right="114"/>
        <w:jc w:val="both"/>
      </w:pPr>
      <w:r>
        <w:t xml:space="preserve">Ministria e Mjedisit fton konsulentët individualë të kualifikuar </w:t>
      </w:r>
      <w:r>
        <w:rPr>
          <w:spacing w:val="-4"/>
        </w:rPr>
        <w:t>të shprehin interesin e</w:t>
      </w:r>
      <w:r>
        <w:rPr>
          <w:spacing w:val="-5"/>
        </w:rPr>
        <w:t xml:space="preserve"> </w:t>
      </w:r>
      <w:r>
        <w:rPr>
          <w:spacing w:val="-4"/>
        </w:rPr>
        <w:t>tyre</w:t>
      </w:r>
      <w:r>
        <w:rPr>
          <w:spacing w:val="-6"/>
        </w:rPr>
        <w:t xml:space="preserve"> </w:t>
      </w:r>
      <w:r>
        <w:rPr>
          <w:spacing w:val="-4"/>
        </w:rPr>
        <w:t xml:space="preserve">për ofrimin e Shërbimeve. Konsulentët e interesuar duhet </w:t>
      </w:r>
      <w:r>
        <w:t>të sigurojnë informacion që tregon se kanë kualifikimet e kërkuara dhe përvojën përkatëse për të kryer Shërbimet.</w:t>
      </w:r>
    </w:p>
    <w:p w14:paraId="7ACD6D0E" w14:textId="77777777" w:rsidR="00615F0E" w:rsidRDefault="00615F0E">
      <w:pPr>
        <w:pStyle w:val="BodyText"/>
        <w:spacing w:before="276"/>
        <w:ind w:left="100" w:right="114"/>
        <w:jc w:val="both"/>
      </w:pPr>
    </w:p>
    <w:p w14:paraId="12A0AE91" w14:textId="77777777" w:rsidR="00615F0E" w:rsidRDefault="00615F0E">
      <w:pPr>
        <w:pStyle w:val="BodyText"/>
        <w:spacing w:before="276"/>
        <w:ind w:left="100" w:right="114"/>
        <w:jc w:val="both"/>
      </w:pPr>
    </w:p>
    <w:p w14:paraId="27AC4524" w14:textId="77777777" w:rsidR="00615F0E" w:rsidRDefault="00615F0E">
      <w:pPr>
        <w:pStyle w:val="BodyText"/>
        <w:spacing w:before="276"/>
        <w:ind w:left="100" w:right="114"/>
        <w:jc w:val="both"/>
      </w:pPr>
    </w:p>
    <w:p w14:paraId="732CBF16" w14:textId="77777777" w:rsidR="00615F0E" w:rsidRDefault="00615F0E">
      <w:pPr>
        <w:pStyle w:val="BodyText"/>
        <w:spacing w:before="276"/>
        <w:ind w:left="100" w:right="114"/>
        <w:jc w:val="both"/>
      </w:pPr>
    </w:p>
    <w:p w14:paraId="53FF7C64" w14:textId="77777777" w:rsidR="00615F0E" w:rsidRDefault="00615F0E">
      <w:pPr>
        <w:pStyle w:val="BodyText"/>
        <w:spacing w:before="276"/>
        <w:ind w:left="100" w:right="114"/>
        <w:jc w:val="both"/>
      </w:pPr>
    </w:p>
    <w:p w14:paraId="2B5D85B3" w14:textId="77777777" w:rsidR="00615F0E" w:rsidRDefault="00615F0E">
      <w:pPr>
        <w:pStyle w:val="BodyText"/>
        <w:spacing w:before="276"/>
        <w:ind w:left="100" w:right="114"/>
        <w:jc w:val="both"/>
      </w:pPr>
    </w:p>
    <w:p w14:paraId="3B481584" w14:textId="77777777" w:rsidR="006F2D01" w:rsidRDefault="006F2D01">
      <w:pPr>
        <w:pStyle w:val="BodyText"/>
        <w:ind w:left="100"/>
        <w:jc w:val="both"/>
        <w:rPr>
          <w:spacing w:val="-2"/>
        </w:rPr>
      </w:pPr>
    </w:p>
    <w:p w14:paraId="016FB60E" w14:textId="4344A3AE" w:rsidR="00A91263" w:rsidRDefault="00E4037F">
      <w:pPr>
        <w:pStyle w:val="BodyText"/>
        <w:ind w:left="100"/>
        <w:jc w:val="both"/>
      </w:pPr>
      <w:r>
        <w:rPr>
          <w:spacing w:val="-2"/>
        </w:rPr>
        <w:t>Kriteret</w:t>
      </w:r>
      <w:r>
        <w:rPr>
          <w:spacing w:val="-5"/>
        </w:rPr>
        <w:t xml:space="preserve"> </w:t>
      </w:r>
      <w:r>
        <w:rPr>
          <w:spacing w:val="-2"/>
        </w:rPr>
        <w:t>e</w:t>
      </w:r>
      <w:r>
        <w:rPr>
          <w:spacing w:val="-6"/>
        </w:rPr>
        <w:t xml:space="preserve"> </w:t>
      </w:r>
      <w:r>
        <w:rPr>
          <w:spacing w:val="-2"/>
        </w:rPr>
        <w:t>kualifikimit</w:t>
      </w:r>
      <w:r>
        <w:rPr>
          <w:spacing w:val="-5"/>
        </w:rPr>
        <w:t xml:space="preserve"> </w:t>
      </w:r>
      <w:r>
        <w:rPr>
          <w:spacing w:val="-4"/>
        </w:rPr>
        <w:t>janë:</w:t>
      </w:r>
    </w:p>
    <w:p w14:paraId="06C45DA5" w14:textId="77777777" w:rsidR="00A91263" w:rsidRDefault="00E4037F">
      <w:pPr>
        <w:pStyle w:val="Heading2"/>
        <w:spacing w:before="1"/>
        <w:rPr>
          <w:spacing w:val="-2"/>
        </w:rPr>
      </w:pPr>
      <w:r>
        <w:rPr>
          <w:spacing w:val="-2"/>
        </w:rPr>
        <w:t>Arsimi:</w:t>
      </w:r>
    </w:p>
    <w:p w14:paraId="587112C2" w14:textId="77777777" w:rsidR="00615F0E" w:rsidRDefault="00615F0E">
      <w:pPr>
        <w:pStyle w:val="Heading2"/>
        <w:spacing w:before="1"/>
        <w:rPr>
          <w:u w:val="none"/>
        </w:rPr>
      </w:pPr>
    </w:p>
    <w:p w14:paraId="222DBCCB" w14:textId="77777777" w:rsidR="00615F0E" w:rsidRPr="00615F0E" w:rsidRDefault="00615F0E" w:rsidP="00615F0E">
      <w:pPr>
        <w:pStyle w:val="BodyText"/>
        <w:jc w:val="both"/>
        <w:rPr>
          <w:szCs w:val="22"/>
        </w:rPr>
      </w:pPr>
      <w:r w:rsidRPr="00615F0E">
        <w:rPr>
          <w:szCs w:val="22"/>
        </w:rPr>
        <w:t>• Diplomë Master ose kualifikim ekuivalent në ekonomi, inxhinieri mjedisore, administrim biznesi, drejtësi ose një fushë të ngjashme.</w:t>
      </w:r>
    </w:p>
    <w:p w14:paraId="2FF62CD9" w14:textId="4FB07569" w:rsidR="00A91263" w:rsidRDefault="00615F0E" w:rsidP="00615F0E">
      <w:pPr>
        <w:pStyle w:val="BodyText"/>
        <w:jc w:val="both"/>
      </w:pPr>
      <w:r w:rsidRPr="00615F0E">
        <w:rPr>
          <w:szCs w:val="22"/>
        </w:rPr>
        <w:t>• Trajnim i specializuar i provueshëm në menaxhimin e kontratave, prokurim dhe monitorim/zbatim projektesh përbën avantazh.</w:t>
      </w:r>
    </w:p>
    <w:p w14:paraId="1223550E" w14:textId="77777777" w:rsidR="00A91263" w:rsidRDefault="00A91263">
      <w:pPr>
        <w:pStyle w:val="BodyText"/>
        <w:spacing w:before="5"/>
      </w:pPr>
    </w:p>
    <w:p w14:paraId="7082B3DA" w14:textId="77777777" w:rsidR="00A91263" w:rsidRDefault="00E4037F">
      <w:pPr>
        <w:pStyle w:val="Heading2"/>
        <w:rPr>
          <w:spacing w:val="-2"/>
        </w:rPr>
      </w:pPr>
      <w:r>
        <w:rPr>
          <w:spacing w:val="-2"/>
        </w:rPr>
        <w:t>Eksperienca:</w:t>
      </w:r>
    </w:p>
    <w:p w14:paraId="60254E19" w14:textId="77777777" w:rsidR="00615F0E" w:rsidRDefault="00615F0E">
      <w:pPr>
        <w:pStyle w:val="Heading2"/>
        <w:rPr>
          <w:u w:val="none"/>
        </w:rPr>
      </w:pPr>
    </w:p>
    <w:p w14:paraId="371A4E1A" w14:textId="77777777" w:rsidR="00615F0E" w:rsidRPr="00615F0E" w:rsidRDefault="00615F0E" w:rsidP="00615F0E">
      <w:pPr>
        <w:pStyle w:val="BodyText"/>
        <w:spacing w:before="5"/>
        <w:jc w:val="both"/>
        <w:rPr>
          <w:szCs w:val="22"/>
        </w:rPr>
      </w:pPr>
      <w:r w:rsidRPr="00615F0E">
        <w:rPr>
          <w:szCs w:val="22"/>
        </w:rPr>
        <w:t>• Të paktën 7 vite përvojë pune në administrimin e granteve ose kontratave dhe monitorimin e performancës dhe/ose zbatimin e projekteve të financuara nga fonde publike ose donatorë.</w:t>
      </w:r>
    </w:p>
    <w:p w14:paraId="0733069A" w14:textId="77777777" w:rsidR="00615F0E" w:rsidRPr="00615F0E" w:rsidRDefault="00615F0E" w:rsidP="00615F0E">
      <w:pPr>
        <w:pStyle w:val="BodyText"/>
        <w:spacing w:before="5"/>
        <w:jc w:val="both"/>
        <w:rPr>
          <w:szCs w:val="22"/>
        </w:rPr>
      </w:pPr>
      <w:r w:rsidRPr="00615F0E">
        <w:rPr>
          <w:szCs w:val="22"/>
        </w:rPr>
        <w:t>• Përvojë në koordinimin me shumë palë institucionale (organe të administratës qendrore, njësi zbatimi, konsulentë, verifikues të jashtëm, etj.) për të siguruar realizimin në kohë të aktiviteteve të projektit.</w:t>
      </w:r>
    </w:p>
    <w:p w14:paraId="4B90FC8A" w14:textId="77777777" w:rsidR="00615F0E" w:rsidRPr="00615F0E" w:rsidRDefault="00615F0E" w:rsidP="00615F0E">
      <w:pPr>
        <w:pStyle w:val="BodyText"/>
        <w:spacing w:before="5"/>
        <w:jc w:val="both"/>
        <w:rPr>
          <w:szCs w:val="22"/>
        </w:rPr>
      </w:pPr>
      <w:r w:rsidRPr="00615F0E">
        <w:rPr>
          <w:szCs w:val="22"/>
        </w:rPr>
        <w:t>• Përvojë në përgatitjen, mirëmbajtjen dhe raportimin e evidencave të strukturuara administrative (instrumente ndjekjeje, regjistra, dosje të përputhshmërisë, dokumentacion auditimi) për organet drejtuese/mbikëqyrëse.</w:t>
      </w:r>
    </w:p>
    <w:p w14:paraId="143515A0" w14:textId="77777777" w:rsidR="00615F0E" w:rsidRPr="00615F0E" w:rsidRDefault="00615F0E" w:rsidP="00615F0E">
      <w:pPr>
        <w:pStyle w:val="BodyText"/>
        <w:spacing w:before="5"/>
        <w:jc w:val="both"/>
        <w:rPr>
          <w:szCs w:val="22"/>
        </w:rPr>
      </w:pPr>
      <w:r w:rsidRPr="00615F0E">
        <w:rPr>
          <w:szCs w:val="22"/>
        </w:rPr>
        <w:t>• Njohuri me operacionet e financuara nga Banka Botërore (përfshirë kërkesat për monitorim kontratash, raportim, përputhshmëri dhe dokumentacion) ose me procedurat e institucioneve të tjera të ngjashme financiare ndërkombëtare, konsiderohen një avantazh i rëndësishëm.</w:t>
      </w:r>
    </w:p>
    <w:p w14:paraId="2561CEF6" w14:textId="77777777" w:rsidR="00615F0E" w:rsidRDefault="00615F0E" w:rsidP="00615F0E">
      <w:pPr>
        <w:pStyle w:val="BodyText"/>
        <w:spacing w:before="5"/>
        <w:jc w:val="both"/>
      </w:pPr>
    </w:p>
    <w:p w14:paraId="317BCE06" w14:textId="77777777" w:rsidR="00A91263" w:rsidRDefault="00E4037F">
      <w:pPr>
        <w:pStyle w:val="Heading2"/>
        <w:rPr>
          <w:spacing w:val="-2"/>
        </w:rPr>
      </w:pPr>
      <w:r>
        <w:rPr>
          <w:spacing w:val="-2"/>
        </w:rPr>
        <w:t>Kompetencat:</w:t>
      </w:r>
    </w:p>
    <w:p w14:paraId="0BF89B30" w14:textId="77777777" w:rsidR="00615F0E" w:rsidRDefault="00615F0E">
      <w:pPr>
        <w:pStyle w:val="Heading2"/>
        <w:rPr>
          <w:u w:val="none"/>
        </w:rPr>
      </w:pPr>
    </w:p>
    <w:p w14:paraId="2E6C12C5" w14:textId="77777777" w:rsidR="00615F0E" w:rsidRPr="00615F0E" w:rsidRDefault="00615F0E" w:rsidP="00615F0E">
      <w:pPr>
        <w:pStyle w:val="BodyText"/>
        <w:spacing w:before="119"/>
        <w:jc w:val="both"/>
        <w:rPr>
          <w:szCs w:val="22"/>
        </w:rPr>
      </w:pPr>
      <w:r w:rsidRPr="00615F0E">
        <w:rPr>
          <w:szCs w:val="22"/>
        </w:rPr>
        <w:t>• Aftësi të forta në hartimin dhe mirëmbajtjen e planeve të monitorimit të kontratave (afatet, produktet/dorëzimet, raportet, kushtet e pagesave) dhe në përgatitjen e përmbledhjeve të qarta menaxheriale dhe përditësimeve të statusit.</w:t>
      </w:r>
    </w:p>
    <w:p w14:paraId="0318EDFB" w14:textId="77777777" w:rsidR="00615F0E" w:rsidRPr="00615F0E" w:rsidRDefault="00615F0E" w:rsidP="00615F0E">
      <w:pPr>
        <w:pStyle w:val="BodyText"/>
        <w:spacing w:before="119"/>
        <w:jc w:val="both"/>
        <w:rPr>
          <w:szCs w:val="22"/>
        </w:rPr>
      </w:pPr>
      <w:r w:rsidRPr="00615F0E">
        <w:rPr>
          <w:szCs w:val="22"/>
        </w:rPr>
        <w:t>• Aftësi të shkëlqyera koordinimi, komunikimi dhe negociimi me institucione, konsulentë dhe ofrues shërbimesh, përfshirë aftësinë për të ndjekur detyrimet e nevojshme dhe për të zgjidhur çështjet e zbatimit.</w:t>
      </w:r>
    </w:p>
    <w:p w14:paraId="6E6E6490" w14:textId="77777777" w:rsidR="00615F0E" w:rsidRPr="00615F0E" w:rsidRDefault="00615F0E" w:rsidP="00615F0E">
      <w:pPr>
        <w:pStyle w:val="BodyText"/>
        <w:spacing w:before="119"/>
        <w:jc w:val="both"/>
        <w:rPr>
          <w:szCs w:val="22"/>
        </w:rPr>
      </w:pPr>
      <w:r w:rsidRPr="00615F0E">
        <w:rPr>
          <w:szCs w:val="22"/>
        </w:rPr>
        <w:t>• Njohuri të plota dhe të avancuara pune në gjuhën angleze.</w:t>
      </w:r>
    </w:p>
    <w:p w14:paraId="1C14D2DE" w14:textId="77777777" w:rsidR="00615F0E" w:rsidRPr="00615F0E" w:rsidRDefault="00615F0E" w:rsidP="00615F0E">
      <w:pPr>
        <w:pStyle w:val="BodyText"/>
        <w:spacing w:before="119"/>
        <w:jc w:val="both"/>
        <w:rPr>
          <w:szCs w:val="22"/>
        </w:rPr>
      </w:pPr>
      <w:r w:rsidRPr="00615F0E">
        <w:rPr>
          <w:szCs w:val="22"/>
        </w:rPr>
        <w:t>• Njohuri të plota të gjuhës shqipe (nivel folësi amtar).</w:t>
      </w:r>
    </w:p>
    <w:p w14:paraId="65EA3E13" w14:textId="77777777" w:rsidR="00615F0E" w:rsidRPr="00615F0E" w:rsidRDefault="00615F0E" w:rsidP="00615F0E">
      <w:pPr>
        <w:pStyle w:val="BodyText"/>
        <w:spacing w:before="119"/>
        <w:jc w:val="both"/>
        <w:rPr>
          <w:szCs w:val="22"/>
        </w:rPr>
      </w:pPr>
      <w:r w:rsidRPr="00615F0E">
        <w:rPr>
          <w:szCs w:val="22"/>
        </w:rPr>
        <w:t>• Aftësi shumë të mira kompjuterike, veçanërisht zotërim i plotë i paketës Microsoft Office.</w:t>
      </w:r>
    </w:p>
    <w:p w14:paraId="665C5E47" w14:textId="77777777" w:rsidR="00615F0E" w:rsidRPr="00615F0E" w:rsidRDefault="00615F0E" w:rsidP="00615F0E">
      <w:pPr>
        <w:pStyle w:val="BodyText"/>
        <w:spacing w:before="119"/>
        <w:jc w:val="both"/>
        <w:rPr>
          <w:szCs w:val="22"/>
        </w:rPr>
      </w:pPr>
      <w:r w:rsidRPr="00615F0E">
        <w:rPr>
          <w:szCs w:val="22"/>
        </w:rPr>
        <w:t>• Aftësi për të punuar në një ambient shumëkombësh dhe multikulturor, si dhe stil pune proaktiv.</w:t>
      </w:r>
    </w:p>
    <w:p w14:paraId="0099C1E8" w14:textId="77777777" w:rsidR="00615F0E" w:rsidRPr="00615F0E" w:rsidRDefault="00615F0E" w:rsidP="00615F0E">
      <w:pPr>
        <w:pStyle w:val="BodyText"/>
        <w:spacing w:before="119"/>
        <w:jc w:val="both"/>
        <w:rPr>
          <w:szCs w:val="22"/>
        </w:rPr>
      </w:pPr>
      <w:r w:rsidRPr="00615F0E">
        <w:rPr>
          <w:szCs w:val="22"/>
        </w:rPr>
        <w:t>• Niveli i lartë i integritetit, përpikmërisë dhe respektimit të procedurave të brendshme dhe legjislacionit kombëtar në fuqi.</w:t>
      </w:r>
    </w:p>
    <w:p w14:paraId="6B96FCE9" w14:textId="25B09B47" w:rsidR="00A91263" w:rsidRDefault="00615F0E" w:rsidP="00615F0E">
      <w:pPr>
        <w:pStyle w:val="BodyText"/>
        <w:spacing w:before="119"/>
        <w:jc w:val="both"/>
      </w:pPr>
      <w:r w:rsidRPr="00615F0E">
        <w:rPr>
          <w:szCs w:val="22"/>
        </w:rPr>
        <w:t>• Njohuri me politikat dhe procedurat e Qeverisë së Shqipërisë.</w:t>
      </w:r>
    </w:p>
    <w:p w14:paraId="5D2A969C" w14:textId="77777777" w:rsidR="00615F0E" w:rsidRDefault="00615F0E">
      <w:pPr>
        <w:pStyle w:val="BodyText"/>
        <w:ind w:left="100" w:right="113"/>
        <w:jc w:val="both"/>
        <w:rPr>
          <w:spacing w:val="-2"/>
        </w:rPr>
      </w:pPr>
    </w:p>
    <w:p w14:paraId="58BFEF03" w14:textId="77777777" w:rsidR="00615F0E" w:rsidRDefault="00615F0E">
      <w:pPr>
        <w:pStyle w:val="BodyText"/>
        <w:ind w:left="100" w:right="113"/>
        <w:jc w:val="both"/>
        <w:rPr>
          <w:spacing w:val="-2"/>
        </w:rPr>
      </w:pPr>
    </w:p>
    <w:p w14:paraId="1C0B1848" w14:textId="77777777" w:rsidR="00615F0E" w:rsidRDefault="00615F0E">
      <w:pPr>
        <w:pStyle w:val="BodyText"/>
        <w:ind w:left="100" w:right="113"/>
        <w:jc w:val="both"/>
        <w:rPr>
          <w:spacing w:val="-2"/>
        </w:rPr>
      </w:pPr>
    </w:p>
    <w:p w14:paraId="0E5B6600" w14:textId="77777777" w:rsidR="00615F0E" w:rsidRDefault="00615F0E">
      <w:pPr>
        <w:pStyle w:val="BodyText"/>
        <w:ind w:left="100" w:right="113"/>
        <w:jc w:val="both"/>
        <w:rPr>
          <w:spacing w:val="-2"/>
        </w:rPr>
      </w:pPr>
    </w:p>
    <w:p w14:paraId="396D354B" w14:textId="77777777" w:rsidR="006F2D01" w:rsidRDefault="006F2D01">
      <w:pPr>
        <w:pStyle w:val="BodyText"/>
        <w:ind w:left="100" w:right="113"/>
        <w:jc w:val="both"/>
        <w:rPr>
          <w:spacing w:val="-2"/>
        </w:rPr>
      </w:pPr>
    </w:p>
    <w:p w14:paraId="46F7C2BA" w14:textId="77777777" w:rsidR="006F2D01" w:rsidRDefault="006F2D01">
      <w:pPr>
        <w:pStyle w:val="BodyText"/>
        <w:ind w:left="100" w:right="113"/>
        <w:jc w:val="both"/>
        <w:rPr>
          <w:spacing w:val="-2"/>
        </w:rPr>
      </w:pPr>
    </w:p>
    <w:p w14:paraId="64307F8C" w14:textId="77777777" w:rsidR="006F2D01" w:rsidRDefault="006F2D01">
      <w:pPr>
        <w:pStyle w:val="BodyText"/>
        <w:ind w:left="100" w:right="113"/>
        <w:jc w:val="both"/>
        <w:rPr>
          <w:spacing w:val="-2"/>
        </w:rPr>
      </w:pPr>
    </w:p>
    <w:p w14:paraId="2A0C0641" w14:textId="77777777" w:rsidR="00615F0E" w:rsidRDefault="00615F0E">
      <w:pPr>
        <w:pStyle w:val="BodyText"/>
        <w:ind w:left="100" w:right="113"/>
        <w:jc w:val="both"/>
        <w:rPr>
          <w:spacing w:val="-2"/>
        </w:rPr>
      </w:pPr>
    </w:p>
    <w:p w14:paraId="28AD5B0F" w14:textId="77777777" w:rsidR="00615F0E" w:rsidRDefault="00615F0E">
      <w:pPr>
        <w:pStyle w:val="BodyText"/>
        <w:ind w:left="100" w:right="113"/>
        <w:jc w:val="both"/>
        <w:rPr>
          <w:spacing w:val="-2"/>
        </w:rPr>
      </w:pPr>
    </w:p>
    <w:p w14:paraId="117A99EB" w14:textId="77777777" w:rsidR="00A5012D" w:rsidRDefault="00A5012D">
      <w:pPr>
        <w:pStyle w:val="BodyText"/>
        <w:ind w:left="100" w:right="113"/>
        <w:jc w:val="both"/>
        <w:rPr>
          <w:spacing w:val="-2"/>
        </w:rPr>
      </w:pPr>
    </w:p>
    <w:p w14:paraId="1A7167B7" w14:textId="763CB1B6" w:rsidR="00A91263" w:rsidRDefault="00E4037F">
      <w:pPr>
        <w:pStyle w:val="BodyText"/>
        <w:ind w:left="100" w:right="113"/>
        <w:jc w:val="both"/>
      </w:pPr>
      <w:r>
        <w:rPr>
          <w:spacing w:val="-2"/>
        </w:rPr>
        <w:t>Konsulentët</w:t>
      </w:r>
      <w:r>
        <w:rPr>
          <w:spacing w:val="-5"/>
        </w:rPr>
        <w:t xml:space="preserve"> </w:t>
      </w:r>
      <w:r>
        <w:rPr>
          <w:spacing w:val="-2"/>
        </w:rPr>
        <w:t>e</w:t>
      </w:r>
      <w:r>
        <w:rPr>
          <w:spacing w:val="-9"/>
        </w:rPr>
        <w:t xml:space="preserve"> </w:t>
      </w:r>
      <w:r>
        <w:rPr>
          <w:spacing w:val="-2"/>
        </w:rPr>
        <w:t>interesuar</w:t>
      </w:r>
      <w:r>
        <w:rPr>
          <w:spacing w:val="-8"/>
        </w:rPr>
        <w:t xml:space="preserve"> </w:t>
      </w:r>
      <w:r>
        <w:rPr>
          <w:spacing w:val="-2"/>
        </w:rPr>
        <w:t>duhet</w:t>
      </w:r>
      <w:r>
        <w:rPr>
          <w:spacing w:val="-7"/>
        </w:rPr>
        <w:t xml:space="preserve"> </w:t>
      </w:r>
      <w:r>
        <w:rPr>
          <w:spacing w:val="-2"/>
        </w:rPr>
        <w:t>t’i</w:t>
      </w:r>
      <w:r>
        <w:rPr>
          <w:spacing w:val="-5"/>
        </w:rPr>
        <w:t xml:space="preserve"> </w:t>
      </w:r>
      <w:r>
        <w:rPr>
          <w:spacing w:val="-2"/>
        </w:rPr>
        <w:t>kushtojnë</w:t>
      </w:r>
      <w:r>
        <w:rPr>
          <w:spacing w:val="-9"/>
        </w:rPr>
        <w:t xml:space="preserve"> </w:t>
      </w:r>
      <w:r>
        <w:rPr>
          <w:spacing w:val="-2"/>
        </w:rPr>
        <w:t>vëmendje</w:t>
      </w:r>
      <w:r>
        <w:rPr>
          <w:spacing w:val="-9"/>
        </w:rPr>
        <w:t xml:space="preserve"> </w:t>
      </w:r>
      <w:r>
        <w:rPr>
          <w:spacing w:val="-2"/>
        </w:rPr>
        <w:t>të</w:t>
      </w:r>
      <w:r>
        <w:rPr>
          <w:spacing w:val="-9"/>
        </w:rPr>
        <w:t xml:space="preserve"> </w:t>
      </w:r>
      <w:r>
        <w:rPr>
          <w:spacing w:val="-2"/>
        </w:rPr>
        <w:t>veçantë</w:t>
      </w:r>
      <w:r>
        <w:rPr>
          <w:spacing w:val="-8"/>
        </w:rPr>
        <w:t xml:space="preserve"> </w:t>
      </w:r>
      <w:r>
        <w:rPr>
          <w:spacing w:val="-2"/>
        </w:rPr>
        <w:t>seksionit</w:t>
      </w:r>
      <w:r>
        <w:rPr>
          <w:spacing w:val="-5"/>
        </w:rPr>
        <w:t xml:space="preserve"> </w:t>
      </w:r>
      <w:r>
        <w:rPr>
          <w:spacing w:val="-2"/>
        </w:rPr>
        <w:t>III,</w:t>
      </w:r>
      <w:r>
        <w:rPr>
          <w:spacing w:val="-3"/>
        </w:rPr>
        <w:t xml:space="preserve"> </w:t>
      </w:r>
      <w:r>
        <w:rPr>
          <w:spacing w:val="-2"/>
        </w:rPr>
        <w:t>paragrafët,</w:t>
      </w:r>
      <w:r>
        <w:rPr>
          <w:spacing w:val="-8"/>
        </w:rPr>
        <w:t xml:space="preserve"> </w:t>
      </w:r>
      <w:r>
        <w:rPr>
          <w:spacing w:val="-2"/>
        </w:rPr>
        <w:t>3.14,</w:t>
      </w:r>
      <w:r>
        <w:rPr>
          <w:spacing w:val="-8"/>
        </w:rPr>
        <w:t xml:space="preserve"> </w:t>
      </w:r>
      <w:r>
        <w:rPr>
          <w:spacing w:val="-2"/>
        </w:rPr>
        <w:t xml:space="preserve">3.16 </w:t>
      </w:r>
      <w:r>
        <w:t>dhe</w:t>
      </w:r>
      <w:r>
        <w:rPr>
          <w:spacing w:val="-15"/>
        </w:rPr>
        <w:t xml:space="preserve"> </w:t>
      </w:r>
      <w:r>
        <w:t>3.17</w:t>
      </w:r>
      <w:r>
        <w:rPr>
          <w:spacing w:val="-15"/>
        </w:rPr>
        <w:t xml:space="preserve"> </w:t>
      </w:r>
      <w:r>
        <w:t>të</w:t>
      </w:r>
      <w:r>
        <w:rPr>
          <w:spacing w:val="-15"/>
        </w:rPr>
        <w:t xml:space="preserve"> </w:t>
      </w:r>
      <w:r>
        <w:t>“Rregullave</w:t>
      </w:r>
      <w:r>
        <w:rPr>
          <w:spacing w:val="-15"/>
        </w:rPr>
        <w:t xml:space="preserve"> </w:t>
      </w:r>
      <w:r>
        <w:t>të</w:t>
      </w:r>
      <w:r>
        <w:rPr>
          <w:spacing w:val="-15"/>
        </w:rPr>
        <w:t xml:space="preserve"> </w:t>
      </w:r>
      <w:r>
        <w:t>Prokurimit</w:t>
      </w:r>
      <w:r>
        <w:rPr>
          <w:spacing w:val="-15"/>
        </w:rPr>
        <w:t xml:space="preserve"> </w:t>
      </w:r>
      <w:r>
        <w:t>për</w:t>
      </w:r>
      <w:r>
        <w:rPr>
          <w:spacing w:val="-15"/>
        </w:rPr>
        <w:t xml:space="preserve"> </w:t>
      </w:r>
      <w:r>
        <w:t>Huamarrësit</w:t>
      </w:r>
      <w:r>
        <w:rPr>
          <w:spacing w:val="-15"/>
        </w:rPr>
        <w:t xml:space="preserve"> </w:t>
      </w:r>
      <w:r>
        <w:t>e</w:t>
      </w:r>
      <w:r>
        <w:rPr>
          <w:spacing w:val="-15"/>
        </w:rPr>
        <w:t xml:space="preserve"> </w:t>
      </w:r>
      <w:r>
        <w:t>FPI</w:t>
      </w:r>
      <w:r>
        <w:rPr>
          <w:spacing w:val="-15"/>
        </w:rPr>
        <w:t xml:space="preserve"> </w:t>
      </w:r>
      <w:r>
        <w:t>(Financimin</w:t>
      </w:r>
      <w:r>
        <w:rPr>
          <w:spacing w:val="-15"/>
        </w:rPr>
        <w:t xml:space="preserve"> </w:t>
      </w:r>
      <w:r>
        <w:t>e</w:t>
      </w:r>
      <w:r>
        <w:rPr>
          <w:spacing w:val="-15"/>
        </w:rPr>
        <w:t xml:space="preserve"> </w:t>
      </w:r>
      <w:r>
        <w:t>Projekteve</w:t>
      </w:r>
      <w:r>
        <w:rPr>
          <w:spacing w:val="-15"/>
        </w:rPr>
        <w:t xml:space="preserve"> </w:t>
      </w:r>
      <w:r>
        <w:t>Investuese)” të</w:t>
      </w:r>
      <w:r>
        <w:rPr>
          <w:spacing w:val="-5"/>
        </w:rPr>
        <w:t xml:space="preserve"> </w:t>
      </w:r>
      <w:r>
        <w:t>Bankës</w:t>
      </w:r>
      <w:r>
        <w:rPr>
          <w:spacing w:val="-5"/>
        </w:rPr>
        <w:t xml:space="preserve"> </w:t>
      </w:r>
      <w:r>
        <w:t>Botërore,</w:t>
      </w:r>
      <w:r>
        <w:rPr>
          <w:spacing w:val="-3"/>
        </w:rPr>
        <w:t xml:space="preserve"> </w:t>
      </w:r>
      <w:r>
        <w:t>Korrik</w:t>
      </w:r>
      <w:r>
        <w:rPr>
          <w:spacing w:val="-5"/>
        </w:rPr>
        <w:t xml:space="preserve"> </w:t>
      </w:r>
      <w:r>
        <w:t>2016,</w:t>
      </w:r>
      <w:r>
        <w:rPr>
          <w:spacing w:val="-5"/>
        </w:rPr>
        <w:t xml:space="preserve"> </w:t>
      </w:r>
      <w:r>
        <w:t>rishikuar</w:t>
      </w:r>
      <w:r>
        <w:rPr>
          <w:spacing w:val="-5"/>
        </w:rPr>
        <w:t xml:space="preserve"> </w:t>
      </w:r>
      <w:r>
        <w:t>në</w:t>
      </w:r>
      <w:r>
        <w:rPr>
          <w:spacing w:val="-5"/>
        </w:rPr>
        <w:t xml:space="preserve"> </w:t>
      </w:r>
      <w:r>
        <w:t>Nëntor</w:t>
      </w:r>
      <w:r>
        <w:rPr>
          <w:spacing w:val="-5"/>
        </w:rPr>
        <w:t xml:space="preserve"> </w:t>
      </w:r>
      <w:r>
        <w:t>2017,</w:t>
      </w:r>
      <w:r>
        <w:rPr>
          <w:spacing w:val="-3"/>
        </w:rPr>
        <w:t xml:space="preserve"> </w:t>
      </w:r>
      <w:r>
        <w:t>Gusht</w:t>
      </w:r>
      <w:r>
        <w:rPr>
          <w:spacing w:val="-5"/>
        </w:rPr>
        <w:t xml:space="preserve"> </w:t>
      </w:r>
      <w:r>
        <w:t>2018,</w:t>
      </w:r>
      <w:r>
        <w:rPr>
          <w:spacing w:val="-3"/>
        </w:rPr>
        <w:t xml:space="preserve"> </w:t>
      </w:r>
      <w:r>
        <w:t>Nëntor</w:t>
      </w:r>
      <w:r>
        <w:rPr>
          <w:spacing w:val="-5"/>
        </w:rPr>
        <w:t xml:space="preserve"> </w:t>
      </w:r>
      <w:r>
        <w:t>2020</w:t>
      </w:r>
      <w:r>
        <w:rPr>
          <w:spacing w:val="-3"/>
        </w:rPr>
        <w:t xml:space="preserve"> </w:t>
      </w:r>
      <w:r>
        <w:t>dhe</w:t>
      </w:r>
      <w:r>
        <w:rPr>
          <w:spacing w:val="-5"/>
        </w:rPr>
        <w:t xml:space="preserve"> </w:t>
      </w:r>
      <w:r>
        <w:t>Shtator 2023</w:t>
      </w:r>
      <w:r w:rsidR="00615F0E">
        <w:t xml:space="preserve">, </w:t>
      </w:r>
      <w:r>
        <w:t>që përcaktojnë politikën e Bankës Botërore për konfliktin e interesit.</w:t>
      </w:r>
    </w:p>
    <w:p w14:paraId="0BA48EB5" w14:textId="77777777" w:rsidR="00A91263" w:rsidRDefault="00A91263">
      <w:pPr>
        <w:pStyle w:val="BodyText"/>
      </w:pPr>
    </w:p>
    <w:p w14:paraId="43036436" w14:textId="77777777" w:rsidR="00A91263" w:rsidRDefault="00E4037F">
      <w:pPr>
        <w:pStyle w:val="BodyText"/>
        <w:ind w:left="100" w:right="121"/>
        <w:jc w:val="both"/>
      </w:pPr>
      <w:r>
        <w:t>Konsulenti do të zgjidhet në përputhje me metodën e Përzgjedhjes së Konsulentit Individual të përcaktuar në Rregulloret e Prokurimit.</w:t>
      </w:r>
    </w:p>
    <w:p w14:paraId="742836C4" w14:textId="77777777" w:rsidR="00A91263" w:rsidRDefault="00A91263">
      <w:pPr>
        <w:pStyle w:val="BodyText"/>
      </w:pPr>
    </w:p>
    <w:p w14:paraId="45CA0486" w14:textId="77777777" w:rsidR="00A91263" w:rsidRDefault="00E4037F">
      <w:pPr>
        <w:pStyle w:val="BodyText"/>
        <w:spacing w:before="1"/>
        <w:ind w:left="100"/>
        <w:jc w:val="both"/>
      </w:pPr>
      <w:r>
        <w:t>Informacione</w:t>
      </w:r>
      <w:r>
        <w:rPr>
          <w:spacing w:val="-15"/>
        </w:rPr>
        <w:t xml:space="preserve"> </w:t>
      </w:r>
      <w:r>
        <w:t>të</w:t>
      </w:r>
      <w:r>
        <w:rPr>
          <w:spacing w:val="-15"/>
        </w:rPr>
        <w:t xml:space="preserve"> </w:t>
      </w:r>
      <w:r>
        <w:t>mëtejshme</w:t>
      </w:r>
      <w:r>
        <w:rPr>
          <w:spacing w:val="-15"/>
        </w:rPr>
        <w:t xml:space="preserve"> </w:t>
      </w:r>
      <w:r>
        <w:t>mund</w:t>
      </w:r>
      <w:r>
        <w:rPr>
          <w:spacing w:val="-15"/>
        </w:rPr>
        <w:t xml:space="preserve"> </w:t>
      </w:r>
      <w:r>
        <w:t>të</w:t>
      </w:r>
      <w:r>
        <w:rPr>
          <w:spacing w:val="-15"/>
        </w:rPr>
        <w:t xml:space="preserve"> </w:t>
      </w:r>
      <w:r>
        <w:t>merren</w:t>
      </w:r>
      <w:r>
        <w:rPr>
          <w:spacing w:val="-15"/>
        </w:rPr>
        <w:t xml:space="preserve"> </w:t>
      </w:r>
      <w:r>
        <w:t>në</w:t>
      </w:r>
      <w:r>
        <w:rPr>
          <w:spacing w:val="-14"/>
        </w:rPr>
        <w:t xml:space="preserve"> </w:t>
      </w:r>
      <w:r>
        <w:t>adresën</w:t>
      </w:r>
      <w:r>
        <w:rPr>
          <w:spacing w:val="-13"/>
        </w:rPr>
        <w:t xml:space="preserve"> </w:t>
      </w:r>
      <w:r>
        <w:t>e</w:t>
      </w:r>
      <w:r>
        <w:rPr>
          <w:spacing w:val="-15"/>
        </w:rPr>
        <w:t xml:space="preserve"> </w:t>
      </w:r>
      <w:r>
        <w:t>mëposhtme</w:t>
      </w:r>
      <w:r>
        <w:rPr>
          <w:spacing w:val="-13"/>
        </w:rPr>
        <w:t xml:space="preserve"> </w:t>
      </w:r>
      <w:r>
        <w:t>gjatë</w:t>
      </w:r>
      <w:r>
        <w:rPr>
          <w:spacing w:val="-13"/>
        </w:rPr>
        <w:t xml:space="preserve"> </w:t>
      </w:r>
      <w:r>
        <w:t>orarit</w:t>
      </w:r>
      <w:r>
        <w:rPr>
          <w:spacing w:val="-15"/>
        </w:rPr>
        <w:t xml:space="preserve"> </w:t>
      </w:r>
      <w:r>
        <w:t>të</w:t>
      </w:r>
      <w:r>
        <w:rPr>
          <w:spacing w:val="-13"/>
        </w:rPr>
        <w:t xml:space="preserve"> </w:t>
      </w:r>
      <w:r>
        <w:t>punës</w:t>
      </w:r>
      <w:r>
        <w:rPr>
          <w:spacing w:val="-14"/>
        </w:rPr>
        <w:t xml:space="preserve"> </w:t>
      </w:r>
      <w:r>
        <w:rPr>
          <w:spacing w:val="-5"/>
        </w:rPr>
        <w:t>nga</w:t>
      </w:r>
    </w:p>
    <w:p w14:paraId="721C6450" w14:textId="77777777" w:rsidR="00A91263" w:rsidRDefault="00E4037F">
      <w:pPr>
        <w:pStyle w:val="BodyText"/>
        <w:ind w:left="100"/>
      </w:pPr>
      <w:r>
        <w:t>08.00</w:t>
      </w:r>
      <w:r>
        <w:rPr>
          <w:spacing w:val="-11"/>
        </w:rPr>
        <w:t xml:space="preserve"> </w:t>
      </w:r>
      <w:r>
        <w:t>deri</w:t>
      </w:r>
      <w:r>
        <w:rPr>
          <w:spacing w:val="-11"/>
        </w:rPr>
        <w:t xml:space="preserve"> </w:t>
      </w:r>
      <w:r>
        <w:t>në</w:t>
      </w:r>
      <w:r>
        <w:rPr>
          <w:spacing w:val="-12"/>
        </w:rPr>
        <w:t xml:space="preserve"> </w:t>
      </w:r>
      <w:r>
        <w:t>16.30</w:t>
      </w:r>
      <w:r>
        <w:rPr>
          <w:spacing w:val="-11"/>
        </w:rPr>
        <w:t xml:space="preserve"> </w:t>
      </w:r>
      <w:r>
        <w:t>nga</w:t>
      </w:r>
      <w:r>
        <w:rPr>
          <w:spacing w:val="-10"/>
        </w:rPr>
        <w:t xml:space="preserve"> </w:t>
      </w:r>
      <w:r>
        <w:t>e</w:t>
      </w:r>
      <w:r>
        <w:rPr>
          <w:spacing w:val="-10"/>
        </w:rPr>
        <w:t xml:space="preserve"> </w:t>
      </w:r>
      <w:r>
        <w:t>hëna</w:t>
      </w:r>
      <w:r>
        <w:rPr>
          <w:spacing w:val="-9"/>
        </w:rPr>
        <w:t xml:space="preserve"> </w:t>
      </w:r>
      <w:r>
        <w:t>në</w:t>
      </w:r>
      <w:r>
        <w:rPr>
          <w:spacing w:val="-10"/>
        </w:rPr>
        <w:t xml:space="preserve"> </w:t>
      </w:r>
      <w:r>
        <w:t>të</w:t>
      </w:r>
      <w:r>
        <w:rPr>
          <w:spacing w:val="-10"/>
        </w:rPr>
        <w:t xml:space="preserve"> </w:t>
      </w:r>
      <w:r>
        <w:t>enjte</w:t>
      </w:r>
      <w:r>
        <w:rPr>
          <w:spacing w:val="-10"/>
        </w:rPr>
        <w:t xml:space="preserve"> </w:t>
      </w:r>
      <w:r>
        <w:t>dhe</w:t>
      </w:r>
      <w:r>
        <w:rPr>
          <w:spacing w:val="-10"/>
        </w:rPr>
        <w:t xml:space="preserve"> </w:t>
      </w:r>
      <w:r>
        <w:t>nga</w:t>
      </w:r>
      <w:r>
        <w:rPr>
          <w:spacing w:val="-10"/>
        </w:rPr>
        <w:t xml:space="preserve"> </w:t>
      </w:r>
      <w:r>
        <w:t>ora</w:t>
      </w:r>
      <w:r>
        <w:rPr>
          <w:spacing w:val="-12"/>
        </w:rPr>
        <w:t xml:space="preserve"> </w:t>
      </w:r>
      <w:r>
        <w:t>08.00</w:t>
      </w:r>
      <w:r>
        <w:rPr>
          <w:spacing w:val="-11"/>
        </w:rPr>
        <w:t xml:space="preserve"> </w:t>
      </w:r>
      <w:r>
        <w:t>deri</w:t>
      </w:r>
      <w:r>
        <w:rPr>
          <w:spacing w:val="-8"/>
        </w:rPr>
        <w:t xml:space="preserve"> </w:t>
      </w:r>
      <w:r>
        <w:t>në</w:t>
      </w:r>
      <w:r>
        <w:rPr>
          <w:spacing w:val="-10"/>
        </w:rPr>
        <w:t xml:space="preserve"> </w:t>
      </w:r>
      <w:r>
        <w:t>14.00</w:t>
      </w:r>
      <w:r>
        <w:rPr>
          <w:spacing w:val="-10"/>
        </w:rPr>
        <w:t xml:space="preserve"> </w:t>
      </w:r>
      <w:r>
        <w:t>të</w:t>
      </w:r>
      <w:r>
        <w:rPr>
          <w:spacing w:val="-9"/>
        </w:rPr>
        <w:t xml:space="preserve"> </w:t>
      </w:r>
      <w:r>
        <w:rPr>
          <w:spacing w:val="-2"/>
        </w:rPr>
        <w:t>premten.</w:t>
      </w:r>
    </w:p>
    <w:p w14:paraId="464156E2" w14:textId="77777777" w:rsidR="00A91263" w:rsidRDefault="00A91263">
      <w:pPr>
        <w:pStyle w:val="BodyText"/>
      </w:pPr>
    </w:p>
    <w:p w14:paraId="53AF05D3" w14:textId="4971C565" w:rsidR="00A91263" w:rsidRDefault="00E4037F">
      <w:pPr>
        <w:pStyle w:val="BodyText"/>
        <w:ind w:left="100" w:right="161"/>
        <w:jc w:val="both"/>
      </w:pPr>
      <w:r>
        <w:t>Shprehjet</w:t>
      </w:r>
      <w:r>
        <w:rPr>
          <w:spacing w:val="-15"/>
        </w:rPr>
        <w:t xml:space="preserve"> </w:t>
      </w:r>
      <w:r>
        <w:t>e</w:t>
      </w:r>
      <w:r>
        <w:rPr>
          <w:spacing w:val="-15"/>
        </w:rPr>
        <w:t xml:space="preserve"> </w:t>
      </w:r>
      <w:r>
        <w:t>interesit</w:t>
      </w:r>
      <w:r>
        <w:rPr>
          <w:spacing w:val="-15"/>
        </w:rPr>
        <w:t xml:space="preserve"> </w:t>
      </w:r>
      <w:r>
        <w:t>duhet</w:t>
      </w:r>
      <w:r>
        <w:rPr>
          <w:spacing w:val="-15"/>
        </w:rPr>
        <w:t xml:space="preserve"> </w:t>
      </w:r>
      <w:r>
        <w:t>të</w:t>
      </w:r>
      <w:r>
        <w:rPr>
          <w:spacing w:val="-15"/>
        </w:rPr>
        <w:t xml:space="preserve"> </w:t>
      </w:r>
      <w:r>
        <w:t>dorëzohen</w:t>
      </w:r>
      <w:r>
        <w:rPr>
          <w:spacing w:val="-15"/>
        </w:rPr>
        <w:t xml:space="preserve"> </w:t>
      </w:r>
      <w:r>
        <w:t>në</w:t>
      </w:r>
      <w:r>
        <w:rPr>
          <w:spacing w:val="-15"/>
        </w:rPr>
        <w:t xml:space="preserve"> </w:t>
      </w:r>
      <w:r>
        <w:t>formë</w:t>
      </w:r>
      <w:r>
        <w:rPr>
          <w:spacing w:val="-15"/>
        </w:rPr>
        <w:t xml:space="preserve"> </w:t>
      </w:r>
      <w:r>
        <w:t>të</w:t>
      </w:r>
      <w:r>
        <w:rPr>
          <w:spacing w:val="-15"/>
        </w:rPr>
        <w:t xml:space="preserve"> </w:t>
      </w:r>
      <w:r>
        <w:t>shkruar</w:t>
      </w:r>
      <w:r>
        <w:rPr>
          <w:spacing w:val="-15"/>
        </w:rPr>
        <w:t xml:space="preserve"> </w:t>
      </w:r>
      <w:r>
        <w:t>në</w:t>
      </w:r>
      <w:r>
        <w:rPr>
          <w:spacing w:val="-15"/>
        </w:rPr>
        <w:t xml:space="preserve"> </w:t>
      </w:r>
      <w:r>
        <w:t>adresën</w:t>
      </w:r>
      <w:r>
        <w:rPr>
          <w:spacing w:val="-15"/>
        </w:rPr>
        <w:t xml:space="preserve"> </w:t>
      </w:r>
      <w:r>
        <w:t>e</w:t>
      </w:r>
      <w:r>
        <w:rPr>
          <w:spacing w:val="-15"/>
        </w:rPr>
        <w:t xml:space="preserve"> </w:t>
      </w:r>
      <w:r>
        <w:t>mëposhtme</w:t>
      </w:r>
      <w:r>
        <w:rPr>
          <w:spacing w:val="-15"/>
        </w:rPr>
        <w:t xml:space="preserve"> </w:t>
      </w:r>
      <w:r>
        <w:t xml:space="preserve">(personalisht, ose me postë, ose me e-mail) deri në </w:t>
      </w:r>
      <w:r w:rsidR="00A5012D" w:rsidRPr="006F2D01">
        <w:rPr>
          <w:b/>
          <w:bCs/>
          <w:i/>
        </w:rPr>
        <w:t>21 Nentor 2025, ora 16:30.</w:t>
      </w:r>
    </w:p>
    <w:p w14:paraId="7C7F54CD" w14:textId="77777777" w:rsidR="00A91263" w:rsidRDefault="00A91263">
      <w:pPr>
        <w:pStyle w:val="BodyText"/>
      </w:pPr>
    </w:p>
    <w:p w14:paraId="2E44AFA4" w14:textId="77777777" w:rsidR="00A5012D" w:rsidRDefault="00A5012D" w:rsidP="00A5012D">
      <w:pPr>
        <w:pStyle w:val="BodyText"/>
        <w:ind w:left="100"/>
      </w:pPr>
      <w:r>
        <w:t>Ministria e Mjedisit</w:t>
      </w:r>
    </w:p>
    <w:p w14:paraId="5AF50347" w14:textId="77777777" w:rsidR="00A5012D" w:rsidRDefault="00A5012D" w:rsidP="00A5012D">
      <w:pPr>
        <w:pStyle w:val="BodyText"/>
        <w:ind w:left="100"/>
      </w:pPr>
      <w:r w:rsidRPr="00A5012D">
        <w:t>Mjedis I Pastër dhe me Aftësi Ripërtëritëse për Detin Blu (Care4BlueSea)</w:t>
      </w:r>
    </w:p>
    <w:p w14:paraId="1E26B003" w14:textId="5C2FCE73" w:rsidR="00A5012D" w:rsidRDefault="00A5012D" w:rsidP="00A5012D">
      <w:pPr>
        <w:pStyle w:val="BodyText"/>
        <w:ind w:left="100"/>
      </w:pPr>
      <w:r>
        <w:t>Blvd. “Dëshmorët e Kombit”, nr. 1</w:t>
      </w:r>
    </w:p>
    <w:p w14:paraId="4D3B3609" w14:textId="77777777" w:rsidR="00A5012D" w:rsidRDefault="00A5012D" w:rsidP="00A5012D">
      <w:pPr>
        <w:pStyle w:val="BodyText"/>
        <w:ind w:left="100"/>
      </w:pPr>
      <w:r>
        <w:t>1001 Tiranë, Shqipëri</w:t>
      </w:r>
    </w:p>
    <w:p w14:paraId="7394D407" w14:textId="77777777" w:rsidR="00A5012D" w:rsidRDefault="00A5012D" w:rsidP="00A5012D">
      <w:pPr>
        <w:pStyle w:val="BodyText"/>
        <w:ind w:left="100"/>
      </w:pPr>
    </w:p>
    <w:p w14:paraId="2F970BCD" w14:textId="49E2CB75" w:rsidR="00A5012D" w:rsidRDefault="00A5012D" w:rsidP="00A5012D">
      <w:pPr>
        <w:pStyle w:val="BodyText"/>
        <w:ind w:left="100"/>
      </w:pPr>
      <w:r>
        <w:t>Për: Znj. Ledina Beqiraj Agalliu</w:t>
      </w:r>
    </w:p>
    <w:p w14:paraId="50AC89AB" w14:textId="4B4E3524" w:rsidR="00A5012D" w:rsidRDefault="00A5012D" w:rsidP="00A5012D">
      <w:pPr>
        <w:pStyle w:val="BodyText"/>
        <w:ind w:left="100"/>
      </w:pPr>
      <w:r>
        <w:t xml:space="preserve">              Sekretare e Përgjithshme</w:t>
      </w:r>
    </w:p>
    <w:p w14:paraId="0E39CFCC" w14:textId="77777777" w:rsidR="00A5012D" w:rsidRDefault="00A5012D" w:rsidP="00A5012D">
      <w:pPr>
        <w:pStyle w:val="BodyText"/>
        <w:ind w:left="100"/>
      </w:pPr>
    </w:p>
    <w:p w14:paraId="333912CC" w14:textId="77777777" w:rsidR="00A5012D" w:rsidRDefault="00A5012D" w:rsidP="00A5012D">
      <w:pPr>
        <w:suppressAutoHyphens/>
        <w:jc w:val="both"/>
        <w:rPr>
          <w:i/>
          <w:spacing w:val="-2"/>
          <w:sz w:val="24"/>
        </w:rPr>
      </w:pPr>
      <w:r>
        <w:t xml:space="preserve">E-mail: </w:t>
      </w:r>
      <w:hyperlink r:id="rId11" w:history="1">
        <w:r w:rsidRPr="00897B5A">
          <w:rPr>
            <w:rStyle w:val="Hyperlink"/>
            <w:i/>
            <w:spacing w:val="-2"/>
            <w:sz w:val="24"/>
          </w:rPr>
          <w:t>ledina.beqiraj@mjedisi.gov.al</w:t>
        </w:r>
      </w:hyperlink>
    </w:p>
    <w:p w14:paraId="2F92FD5E" w14:textId="77777777" w:rsidR="00A5012D" w:rsidRDefault="00A5012D" w:rsidP="00A5012D">
      <w:pPr>
        <w:suppressAutoHyphens/>
        <w:jc w:val="both"/>
        <w:rPr>
          <w:i/>
          <w:spacing w:val="-2"/>
          <w:sz w:val="24"/>
        </w:rPr>
      </w:pPr>
    </w:p>
    <w:p w14:paraId="350ED026" w14:textId="4D68EB31" w:rsidR="00A5012D" w:rsidRDefault="00A5012D" w:rsidP="00A5012D">
      <w:pPr>
        <w:suppressAutoHyphens/>
        <w:jc w:val="both"/>
        <w:rPr>
          <w:iCs/>
          <w:spacing w:val="-2"/>
          <w:sz w:val="24"/>
        </w:rPr>
      </w:pPr>
      <w:r>
        <w:rPr>
          <w:iCs/>
          <w:spacing w:val="-2"/>
          <w:sz w:val="24"/>
        </w:rPr>
        <w:t xml:space="preserve">Për: Znj. Artenida Duraku       </w:t>
      </w:r>
    </w:p>
    <w:p w14:paraId="145402D8" w14:textId="77777777" w:rsidR="00A5012D" w:rsidRDefault="00A5012D" w:rsidP="00A5012D">
      <w:pPr>
        <w:suppressAutoHyphens/>
        <w:jc w:val="both"/>
        <w:rPr>
          <w:i/>
          <w:spacing w:val="-2"/>
          <w:sz w:val="24"/>
        </w:rPr>
      </w:pPr>
      <w:r>
        <w:rPr>
          <w:spacing w:val="-2"/>
          <w:sz w:val="24"/>
        </w:rPr>
        <w:t xml:space="preserve">E-mail: </w:t>
      </w:r>
      <w:hyperlink r:id="rId12" w:history="1">
        <w:r w:rsidRPr="00897B5A">
          <w:rPr>
            <w:rStyle w:val="Hyperlink"/>
            <w:i/>
            <w:spacing w:val="-2"/>
            <w:sz w:val="24"/>
          </w:rPr>
          <w:t>artenida.duraku@mjedisi.gov.al</w:t>
        </w:r>
      </w:hyperlink>
    </w:p>
    <w:p w14:paraId="426D4DBB" w14:textId="75FDE56B" w:rsidR="00A91263" w:rsidRDefault="00A91263" w:rsidP="00A5012D">
      <w:pPr>
        <w:pStyle w:val="BodyText"/>
        <w:ind w:left="100"/>
        <w:rPr>
          <w:i/>
        </w:rPr>
      </w:pPr>
    </w:p>
    <w:sectPr w:rsidR="00A91263">
      <w:headerReference w:type="default" r:id="rId13"/>
      <w:footerReference w:type="default" r:id="rId14"/>
      <w:pgSz w:w="12240" w:h="15840"/>
      <w:pgMar w:top="920" w:right="1320" w:bottom="960" w:left="1340" w:header="0"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5357D" w14:textId="77777777" w:rsidR="00D80DE7" w:rsidRDefault="00D80DE7">
      <w:r>
        <w:separator/>
      </w:r>
    </w:p>
  </w:endnote>
  <w:endnote w:type="continuationSeparator" w:id="0">
    <w:p w14:paraId="07523AC1" w14:textId="77777777" w:rsidR="00D80DE7" w:rsidRDefault="00D80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ld">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D3458" w14:textId="77777777" w:rsidR="00A91263" w:rsidRDefault="00E4037F">
    <w:pPr>
      <w:pStyle w:val="BodyText"/>
      <w:spacing w:line="14" w:lineRule="auto"/>
      <w:rPr>
        <w:sz w:val="20"/>
      </w:rPr>
    </w:pPr>
    <w:r>
      <w:rPr>
        <w:noProof/>
      </w:rPr>
      <mc:AlternateContent>
        <mc:Choice Requires="wps">
          <w:drawing>
            <wp:anchor distT="0" distB="0" distL="0" distR="0" simplePos="0" relativeHeight="487519232" behindDoc="1" locked="0" layoutInCell="1" allowOverlap="1" wp14:anchorId="3481F10A" wp14:editId="7808CBA5">
              <wp:simplePos x="0" y="0"/>
              <wp:positionH relativeFrom="page">
                <wp:posOffset>1038225</wp:posOffset>
              </wp:positionH>
              <wp:positionV relativeFrom="page">
                <wp:posOffset>9393415</wp:posOffset>
              </wp:positionV>
              <wp:extent cx="572452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1270"/>
                      </a:xfrm>
                      <a:custGeom>
                        <a:avLst/>
                        <a:gdLst/>
                        <a:ahLst/>
                        <a:cxnLst/>
                        <a:rect l="l" t="t" r="r" b="b"/>
                        <a:pathLst>
                          <a:path w="5724525">
                            <a:moveTo>
                              <a:pt x="0" y="0"/>
                            </a:moveTo>
                            <a:lnTo>
                              <a:pt x="57245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47D94F" id="Graphic 1" o:spid="_x0000_s1026" style="position:absolute;margin-left:81.75pt;margin-top:739.65pt;width:450.75pt;height:.1pt;z-index:-15797248;visibility:visible;mso-wrap-style:square;mso-wrap-distance-left:0;mso-wrap-distance-top:0;mso-wrap-distance-right:0;mso-wrap-distance-bottom:0;mso-position-horizontal:absolute;mso-position-horizontal-relative:page;mso-position-vertical:absolute;mso-position-vertical-relative:page;v-text-anchor:top" coordsize="5724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" path="m,l5724525,e" filled="f">
              <v:path arrowok="t"/>
              <w10:wrap anchorx="page" anchory="page"/>
            </v:shape>
          </w:pict>
        </mc:Fallback>
      </mc:AlternateContent>
    </w:r>
    <w:r>
      <w:rPr>
        <w:noProof/>
      </w:rPr>
      <mc:AlternateContent>
        <mc:Choice Requires="wps">
          <w:drawing>
            <wp:anchor distT="0" distB="0" distL="0" distR="0" simplePos="0" relativeHeight="487519744" behindDoc="1" locked="0" layoutInCell="1" allowOverlap="1" wp14:anchorId="04796FEE" wp14:editId="41C7C205">
              <wp:simplePos x="0" y="0"/>
              <wp:positionH relativeFrom="page">
                <wp:posOffset>930960</wp:posOffset>
              </wp:positionH>
              <wp:positionV relativeFrom="page">
                <wp:posOffset>9417564</wp:posOffset>
              </wp:positionV>
              <wp:extent cx="54610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0" cy="165735"/>
                      </a:xfrm>
                      <a:prstGeom prst="rect">
                        <a:avLst/>
                      </a:prstGeom>
                    </wps:spPr>
                    <wps:txbx>
                      <w:txbxContent>
                        <w:p w14:paraId="276B1B60" w14:textId="0801A757" w:rsidR="00A91263" w:rsidRDefault="00E4037F">
                          <w:pPr>
                            <w:tabs>
                              <w:tab w:val="left" w:pos="5173"/>
                            </w:tabs>
                            <w:spacing w:before="10"/>
                            <w:ind w:left="20"/>
                            <w:rPr>
                              <w:sz w:val="20"/>
                            </w:rPr>
                          </w:pPr>
                          <w:r>
                            <w:rPr>
                              <w:sz w:val="20"/>
                            </w:rPr>
                            <w:t>Adresa:</w:t>
                          </w:r>
                          <w:r>
                            <w:rPr>
                              <w:spacing w:val="-7"/>
                              <w:sz w:val="20"/>
                            </w:rPr>
                            <w:t xml:space="preserve"> </w:t>
                          </w:r>
                          <w:r>
                            <w:rPr>
                              <w:sz w:val="20"/>
                            </w:rPr>
                            <w:t>Bulevardi</w:t>
                          </w:r>
                          <w:r>
                            <w:rPr>
                              <w:spacing w:val="-6"/>
                              <w:sz w:val="20"/>
                            </w:rPr>
                            <w:t xml:space="preserve"> </w:t>
                          </w:r>
                          <w:r>
                            <w:rPr>
                              <w:sz w:val="20"/>
                            </w:rPr>
                            <w:t>“Dëshmorët</w:t>
                          </w:r>
                          <w:r>
                            <w:rPr>
                              <w:spacing w:val="-6"/>
                              <w:sz w:val="20"/>
                            </w:rPr>
                            <w:t xml:space="preserve"> </w:t>
                          </w:r>
                          <w:r>
                            <w:rPr>
                              <w:sz w:val="20"/>
                            </w:rPr>
                            <w:t>e</w:t>
                          </w:r>
                          <w:r>
                            <w:rPr>
                              <w:spacing w:val="-6"/>
                              <w:sz w:val="20"/>
                            </w:rPr>
                            <w:t xml:space="preserve"> </w:t>
                          </w:r>
                          <w:r>
                            <w:rPr>
                              <w:sz w:val="20"/>
                            </w:rPr>
                            <w:t>Kombit”,</w:t>
                          </w:r>
                          <w:r>
                            <w:rPr>
                              <w:spacing w:val="-5"/>
                              <w:sz w:val="20"/>
                            </w:rPr>
                            <w:t xml:space="preserve"> </w:t>
                          </w:r>
                          <w:r>
                            <w:rPr>
                              <w:sz w:val="20"/>
                            </w:rPr>
                            <w:t>Nr.1,1001,</w:t>
                          </w:r>
                          <w:r>
                            <w:rPr>
                              <w:spacing w:val="-5"/>
                              <w:sz w:val="20"/>
                            </w:rPr>
                            <w:t xml:space="preserve"> </w:t>
                          </w:r>
                          <w:r>
                            <w:rPr>
                              <w:spacing w:val="-2"/>
                              <w:sz w:val="20"/>
                            </w:rPr>
                            <w:t>Tiranë;</w:t>
                          </w:r>
                          <w:r>
                            <w:rPr>
                              <w:sz w:val="20"/>
                            </w:rPr>
                            <w:tab/>
                            <w:t>Tel/Fax</w:t>
                          </w:r>
                          <w:r>
                            <w:rPr>
                              <w:spacing w:val="-5"/>
                              <w:sz w:val="20"/>
                            </w:rPr>
                            <w:t xml:space="preserve"> </w:t>
                          </w:r>
                          <w:r>
                            <w:rPr>
                              <w:sz w:val="20"/>
                            </w:rPr>
                            <w:t>3554270622;</w:t>
                          </w:r>
                          <w:r>
                            <w:rPr>
                              <w:spacing w:val="-5"/>
                              <w:sz w:val="20"/>
                            </w:rPr>
                            <w:t xml:space="preserve"> </w:t>
                          </w:r>
                          <w:hyperlink r:id="rId1" w:history="1">
                            <w:r w:rsidR="007B5458" w:rsidRPr="009F6C71">
                              <w:rPr>
                                <w:rStyle w:val="Hyperlink"/>
                                <w:spacing w:val="-2"/>
                                <w:sz w:val="20"/>
                              </w:rPr>
                              <w:t>info@mjedisi.gov.al</w:t>
                            </w:r>
                          </w:hyperlink>
                        </w:p>
                      </w:txbxContent>
                    </wps:txbx>
                    <wps:bodyPr wrap="square" lIns="0" tIns="0" rIns="0" bIns="0" rtlCol="0">
                      <a:noAutofit/>
                    </wps:bodyPr>
                  </wps:wsp>
                </a:graphicData>
              </a:graphic>
            </wp:anchor>
          </w:drawing>
        </mc:Choice>
        <mc:Fallback>
          <w:pict>
            <v:shapetype w14:anchorId="04796FEE" id="_x0000_t202" coordsize="21600,21600" o:spt="202" path="m,l,21600r21600,l21600,xe">
              <v:stroke joinstyle="miter"/>
              <v:path gradientshapeok="t" o:connecttype="rect"/>
            </v:shapetype>
            <v:shape id="Textbox 2" o:spid="_x0000_s1027" type="#_x0000_t202" style="position:absolute;margin-left:73.3pt;margin-top:741.55pt;width:430pt;height:13.05pt;z-index:-1579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" filled="f" stroked="f">
              <v:textbox inset="0,0,0,0">
                <w:txbxContent>
                  <w:p w14:paraId="276B1B60" w14:textId="0801A757" w:rsidR="00A91263" w:rsidRDefault="00E4037F">
                    <w:pPr>
                      <w:tabs>
                        <w:tab w:val="left" w:pos="5173"/>
                      </w:tabs>
                      <w:spacing w:before="10"/>
                      <w:ind w:left="20"/>
                      <w:rPr>
                        <w:sz w:val="20"/>
                      </w:rPr>
                    </w:pPr>
                    <w:r>
                      <w:rPr>
                        <w:sz w:val="20"/>
                      </w:rPr>
                      <w:t>Adresa:</w:t>
                    </w:r>
                    <w:r>
                      <w:rPr>
                        <w:spacing w:val="-7"/>
                        <w:sz w:val="20"/>
                      </w:rPr>
                      <w:t xml:space="preserve"> </w:t>
                    </w:r>
                    <w:proofErr w:type="spellStart"/>
                    <w:r>
                      <w:rPr>
                        <w:sz w:val="20"/>
                      </w:rPr>
                      <w:t>Bulevardi</w:t>
                    </w:r>
                    <w:proofErr w:type="spellEnd"/>
                    <w:r>
                      <w:rPr>
                        <w:spacing w:val="-6"/>
                        <w:sz w:val="20"/>
                      </w:rPr>
                      <w:t xml:space="preserve"> </w:t>
                    </w:r>
                    <w:r>
                      <w:rPr>
                        <w:sz w:val="20"/>
                      </w:rPr>
                      <w:t>“Dëshmorët</w:t>
                    </w:r>
                    <w:r>
                      <w:rPr>
                        <w:spacing w:val="-6"/>
                        <w:sz w:val="20"/>
                      </w:rPr>
                      <w:t xml:space="preserve"> </w:t>
                    </w:r>
                    <w:r>
                      <w:rPr>
                        <w:sz w:val="20"/>
                      </w:rPr>
                      <w:t>e</w:t>
                    </w:r>
                    <w:r>
                      <w:rPr>
                        <w:spacing w:val="-6"/>
                        <w:sz w:val="20"/>
                      </w:rPr>
                      <w:t xml:space="preserve"> </w:t>
                    </w:r>
                    <w:proofErr w:type="spellStart"/>
                    <w:r>
                      <w:rPr>
                        <w:sz w:val="20"/>
                      </w:rPr>
                      <w:t>Kombit</w:t>
                    </w:r>
                    <w:proofErr w:type="spellEnd"/>
                    <w:r>
                      <w:rPr>
                        <w:sz w:val="20"/>
                      </w:rPr>
                      <w:t>”,</w:t>
                    </w:r>
                    <w:r>
                      <w:rPr>
                        <w:spacing w:val="-5"/>
                        <w:sz w:val="20"/>
                      </w:rPr>
                      <w:t xml:space="preserve"> </w:t>
                    </w:r>
                    <w:r>
                      <w:rPr>
                        <w:sz w:val="20"/>
                      </w:rPr>
                      <w:t>Nr.1,1001,</w:t>
                    </w:r>
                    <w:r>
                      <w:rPr>
                        <w:spacing w:val="-5"/>
                        <w:sz w:val="20"/>
                      </w:rPr>
                      <w:t xml:space="preserve"> </w:t>
                    </w:r>
                    <w:r>
                      <w:rPr>
                        <w:spacing w:val="-2"/>
                        <w:sz w:val="20"/>
                      </w:rPr>
                      <w:t>Tiranë;</w:t>
                    </w:r>
                    <w:r>
                      <w:rPr>
                        <w:sz w:val="20"/>
                      </w:rPr>
                      <w:tab/>
                      <w:t>Tel/Fax</w:t>
                    </w:r>
                    <w:r>
                      <w:rPr>
                        <w:spacing w:val="-5"/>
                        <w:sz w:val="20"/>
                      </w:rPr>
                      <w:t xml:space="preserve"> </w:t>
                    </w:r>
                    <w:r>
                      <w:rPr>
                        <w:sz w:val="20"/>
                      </w:rPr>
                      <w:t>3554270622;</w:t>
                    </w:r>
                    <w:r>
                      <w:rPr>
                        <w:spacing w:val="-5"/>
                        <w:sz w:val="20"/>
                      </w:rPr>
                      <w:t xml:space="preserve"> </w:t>
                    </w:r>
                    <w:hyperlink r:id="rId2" w:history="1">
                      <w:r w:rsidR="007B5458" w:rsidRPr="009F6C71">
                        <w:rPr>
                          <w:rStyle w:val="Hyperlink"/>
                          <w:spacing w:val="-2"/>
                          <w:sz w:val="20"/>
                        </w:rPr>
                        <w:t>info@mjedisi.gov.al</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E2977" w14:textId="77777777" w:rsidR="00D80DE7" w:rsidRDefault="00D80DE7">
      <w:r>
        <w:separator/>
      </w:r>
    </w:p>
  </w:footnote>
  <w:footnote w:type="continuationSeparator" w:id="0">
    <w:p w14:paraId="53858DD4" w14:textId="77777777" w:rsidR="00D80DE7" w:rsidRDefault="00D80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FB67E" w14:textId="43D4DFDB" w:rsidR="007B5458" w:rsidRDefault="007B5458">
    <w:pPr>
      <w:pStyle w:val="Header"/>
    </w:pPr>
    <w:r w:rsidRPr="00430D4E">
      <w:rPr>
        <w:noProof/>
      </w:rPr>
      <w:drawing>
        <wp:anchor distT="0" distB="0" distL="114300" distR="114300" simplePos="0" relativeHeight="487522816" behindDoc="0" locked="0" layoutInCell="1" allowOverlap="1" wp14:anchorId="7E2A0DE3" wp14:editId="18102D7E">
          <wp:simplePos x="0" y="0"/>
          <wp:positionH relativeFrom="column">
            <wp:posOffset>112395</wp:posOffset>
          </wp:positionH>
          <wp:positionV relativeFrom="paragraph">
            <wp:posOffset>131445</wp:posOffset>
          </wp:positionV>
          <wp:extent cx="5801995" cy="709295"/>
          <wp:effectExtent l="0" t="0" r="0" b="0"/>
          <wp:wrapNone/>
          <wp:docPr id="9" name="Picture 9" descr="C:\Users\Adrian.Kamenica\Desktop\mt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rian.Kamenica\Desktop\mtm3.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 r="6028" b="32261"/>
                  <a:stretch/>
                </pic:blipFill>
                <pic:spPr bwMode="auto">
                  <a:xfrm>
                    <a:off x="0" y="0"/>
                    <a:ext cx="5801995" cy="7092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30D4E">
      <w:rPr>
        <w:noProof/>
      </w:rPr>
      <mc:AlternateContent>
        <mc:Choice Requires="wps">
          <w:drawing>
            <wp:anchor distT="0" distB="0" distL="114300" distR="114300" simplePos="0" relativeHeight="487521792" behindDoc="0" locked="0" layoutInCell="1" allowOverlap="1" wp14:anchorId="32A50873" wp14:editId="3DB9B2E1">
              <wp:simplePos x="0" y="0"/>
              <wp:positionH relativeFrom="column">
                <wp:posOffset>8837</wp:posOffset>
              </wp:positionH>
              <wp:positionV relativeFrom="paragraph">
                <wp:posOffset>827351</wp:posOffset>
              </wp:positionV>
              <wp:extent cx="6229350" cy="97155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433513B" w14:textId="77777777" w:rsidR="007B5458" w:rsidRPr="0019095B" w:rsidRDefault="007B5458" w:rsidP="007B5458">
                          <w:pPr>
                            <w:contextualSpacing/>
                            <w:jc w:val="center"/>
                            <w:rPr>
                              <w:rFonts w:ascii="Arial Black" w:hAnsi="Arial Black"/>
                              <w:b/>
                              <w:spacing w:val="70"/>
                              <w:sz w:val="14"/>
                              <w:szCs w:val="18"/>
                            </w:rPr>
                          </w:pPr>
                          <w:r>
                            <w:rPr>
                              <w:rFonts w:ascii="Arial Black" w:hAnsi="Arial Black"/>
                              <w:b/>
                              <w:spacing w:val="70"/>
                              <w:sz w:val="14"/>
                              <w:szCs w:val="18"/>
                            </w:rPr>
                            <w:t>REPUBLIKA E</w:t>
                          </w:r>
                          <w:r w:rsidRPr="0019095B">
                            <w:rPr>
                              <w:rFonts w:ascii="Arial Black" w:hAnsi="Arial Black"/>
                              <w:b/>
                              <w:spacing w:val="70"/>
                              <w:sz w:val="14"/>
                              <w:szCs w:val="18"/>
                            </w:rPr>
                            <w:t xml:space="preserve"> </w:t>
                          </w:r>
                          <w:r>
                            <w:rPr>
                              <w:rFonts w:ascii="Arial Black" w:hAnsi="Arial Black"/>
                              <w:b/>
                              <w:spacing w:val="70"/>
                              <w:sz w:val="14"/>
                              <w:szCs w:val="18"/>
                            </w:rPr>
                            <w:t>SHQIP</w:t>
                          </w:r>
                          <w:r w:rsidRPr="006F0131">
                            <w:rPr>
                              <w:rFonts w:ascii="Arial Black" w:hAnsi="Arial Black"/>
                              <w:b/>
                              <w:spacing w:val="70"/>
                              <w:sz w:val="14"/>
                              <w:szCs w:val="18"/>
                            </w:rPr>
                            <w:t>Ë</w:t>
                          </w:r>
                          <w:r>
                            <w:rPr>
                              <w:rFonts w:ascii="Arial Black" w:hAnsi="Arial Black"/>
                              <w:b/>
                              <w:spacing w:val="70"/>
                              <w:sz w:val="14"/>
                              <w:szCs w:val="18"/>
                            </w:rPr>
                            <w:t>RIS</w:t>
                          </w:r>
                          <w:r w:rsidRPr="006F0131">
                            <w:rPr>
                              <w:rFonts w:ascii="Arial Black" w:hAnsi="Arial Black"/>
                              <w:b/>
                              <w:spacing w:val="70"/>
                              <w:sz w:val="14"/>
                              <w:szCs w:val="18"/>
                            </w:rPr>
                            <w:t>Ë</w:t>
                          </w:r>
                        </w:p>
                        <w:p w14:paraId="4FC035F3" w14:textId="77777777" w:rsidR="007B5458" w:rsidRPr="000C6C85" w:rsidRDefault="007B5458" w:rsidP="007B5458">
                          <w:pPr>
                            <w:contextualSpacing/>
                            <w:jc w:val="center"/>
                            <w:rPr>
                              <w:b/>
                              <w:sz w:val="28"/>
                            </w:rPr>
                          </w:pPr>
                          <w:r w:rsidRPr="000C6C85">
                            <w:rPr>
                              <w:b/>
                              <w:sz w:val="28"/>
                            </w:rPr>
                            <w:t>MINISTRIA E MJEDISIT</w:t>
                          </w:r>
                        </w:p>
                        <w:p w14:paraId="1BE28C3D" w14:textId="77777777" w:rsidR="007B5458" w:rsidRPr="003D4BDA" w:rsidRDefault="007B5458" w:rsidP="007B5458">
                          <w:pPr>
                            <w:contextualSpacing/>
                            <w:jc w:val="center"/>
                            <w:rPr>
                              <w:rFonts w:ascii="Times New Roman Bold" w:hAnsi="Times New Roman Bold"/>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50873" id="_x0000_t202" coordsize="21600,21600" o:spt="202" path="m,l,21600r21600,l21600,xe">
              <v:stroke joinstyle="miter"/>
              <v:path gradientshapeok="t" o:connecttype="rect"/>
            </v:shapetype>
            <v:shape id="Text Box 1" o:spid="_x0000_s1026" type="#_x0000_t202" style="position:absolute;margin-left:.7pt;margin-top:65.15pt;width:490.5pt;height:76.5pt;z-index:4875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" filled="f" stroked="f" strokeweight=".5pt">
              <v:textbox>
                <w:txbxContent>
                  <w:p w14:paraId="5433513B" w14:textId="77777777" w:rsidR="007B5458" w:rsidRPr="0019095B" w:rsidRDefault="007B5458" w:rsidP="007B5458">
                    <w:pPr>
                      <w:contextualSpacing/>
                      <w:jc w:val="center"/>
                      <w:rPr>
                        <w:rFonts w:ascii="Arial Black" w:hAnsi="Arial Black"/>
                        <w:b/>
                        <w:spacing w:val="70"/>
                        <w:sz w:val="14"/>
                        <w:szCs w:val="18"/>
                      </w:rPr>
                    </w:pPr>
                    <w:r>
                      <w:rPr>
                        <w:rFonts w:ascii="Arial Black" w:hAnsi="Arial Black"/>
                        <w:b/>
                        <w:spacing w:val="70"/>
                        <w:sz w:val="14"/>
                        <w:szCs w:val="18"/>
                      </w:rPr>
                      <w:t>REPUBLIKA E</w:t>
                    </w:r>
                    <w:r w:rsidRPr="0019095B">
                      <w:rPr>
                        <w:rFonts w:ascii="Arial Black" w:hAnsi="Arial Black"/>
                        <w:b/>
                        <w:spacing w:val="70"/>
                        <w:sz w:val="14"/>
                        <w:szCs w:val="18"/>
                      </w:rPr>
                      <w:t xml:space="preserve"> </w:t>
                    </w:r>
                    <w:r>
                      <w:rPr>
                        <w:rFonts w:ascii="Arial Black" w:hAnsi="Arial Black"/>
                        <w:b/>
                        <w:spacing w:val="70"/>
                        <w:sz w:val="14"/>
                        <w:szCs w:val="18"/>
                      </w:rPr>
                      <w:t>SHQIP</w:t>
                    </w:r>
                    <w:r w:rsidRPr="006F0131">
                      <w:rPr>
                        <w:rFonts w:ascii="Arial Black" w:hAnsi="Arial Black"/>
                        <w:b/>
                        <w:spacing w:val="70"/>
                        <w:sz w:val="14"/>
                        <w:szCs w:val="18"/>
                      </w:rPr>
                      <w:t>Ë</w:t>
                    </w:r>
                    <w:r>
                      <w:rPr>
                        <w:rFonts w:ascii="Arial Black" w:hAnsi="Arial Black"/>
                        <w:b/>
                        <w:spacing w:val="70"/>
                        <w:sz w:val="14"/>
                        <w:szCs w:val="18"/>
                      </w:rPr>
                      <w:t>RIS</w:t>
                    </w:r>
                    <w:r w:rsidRPr="006F0131">
                      <w:rPr>
                        <w:rFonts w:ascii="Arial Black" w:hAnsi="Arial Black"/>
                        <w:b/>
                        <w:spacing w:val="70"/>
                        <w:sz w:val="14"/>
                        <w:szCs w:val="18"/>
                      </w:rPr>
                      <w:t>Ë</w:t>
                    </w:r>
                  </w:p>
                  <w:p w14:paraId="4FC035F3" w14:textId="77777777" w:rsidR="007B5458" w:rsidRPr="000C6C85" w:rsidRDefault="007B5458" w:rsidP="007B5458">
                    <w:pPr>
                      <w:contextualSpacing/>
                      <w:jc w:val="center"/>
                      <w:rPr>
                        <w:b/>
                        <w:sz w:val="28"/>
                      </w:rPr>
                    </w:pPr>
                    <w:r w:rsidRPr="000C6C85">
                      <w:rPr>
                        <w:b/>
                        <w:sz w:val="28"/>
                      </w:rPr>
                      <w:t>MINISTRIA E MJEDISIT</w:t>
                    </w:r>
                  </w:p>
                  <w:p w14:paraId="1BE28C3D" w14:textId="77777777" w:rsidR="007B5458" w:rsidRPr="003D4BDA" w:rsidRDefault="007B5458" w:rsidP="007B5458">
                    <w:pPr>
                      <w:contextualSpacing/>
                      <w:jc w:val="center"/>
                      <w:rPr>
                        <w:rFonts w:ascii="Times New Roman Bold" w:hAnsi="Times New Roman Bold"/>
                        <w:lang w:val="it-IT"/>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E408E"/>
    <w:multiLevelType w:val="hybridMultilevel"/>
    <w:tmpl w:val="9EA0E984"/>
    <w:lvl w:ilvl="0" w:tplc="35405A26">
      <w:numFmt w:val="bullet"/>
      <w:lvlText w:val=""/>
      <w:lvlJc w:val="left"/>
      <w:pPr>
        <w:ind w:left="580" w:hanging="360"/>
      </w:pPr>
      <w:rPr>
        <w:rFonts w:ascii="Wingdings" w:eastAsia="Wingdings" w:hAnsi="Wingdings" w:cs="Wingdings" w:hint="default"/>
        <w:b w:val="0"/>
        <w:bCs w:val="0"/>
        <w:i w:val="0"/>
        <w:iCs w:val="0"/>
        <w:spacing w:val="0"/>
        <w:w w:val="100"/>
        <w:sz w:val="24"/>
        <w:szCs w:val="24"/>
        <w:lang w:val="en-US" w:eastAsia="en-US" w:bidi="ar-SA"/>
      </w:rPr>
    </w:lvl>
    <w:lvl w:ilvl="1" w:tplc="BEF426B8">
      <w:numFmt w:val="bullet"/>
      <w:lvlText w:val="•"/>
      <w:lvlJc w:val="left"/>
      <w:pPr>
        <w:ind w:left="1480" w:hanging="360"/>
      </w:pPr>
      <w:rPr>
        <w:rFonts w:hint="default"/>
        <w:lang w:val="en-US" w:eastAsia="en-US" w:bidi="ar-SA"/>
      </w:rPr>
    </w:lvl>
    <w:lvl w:ilvl="2" w:tplc="C0AC13BE">
      <w:numFmt w:val="bullet"/>
      <w:lvlText w:val="•"/>
      <w:lvlJc w:val="left"/>
      <w:pPr>
        <w:ind w:left="2380" w:hanging="360"/>
      </w:pPr>
      <w:rPr>
        <w:rFonts w:hint="default"/>
        <w:lang w:val="en-US" w:eastAsia="en-US" w:bidi="ar-SA"/>
      </w:rPr>
    </w:lvl>
    <w:lvl w:ilvl="3" w:tplc="BB6CA66C">
      <w:numFmt w:val="bullet"/>
      <w:lvlText w:val="•"/>
      <w:lvlJc w:val="left"/>
      <w:pPr>
        <w:ind w:left="3280" w:hanging="360"/>
      </w:pPr>
      <w:rPr>
        <w:rFonts w:hint="default"/>
        <w:lang w:val="en-US" w:eastAsia="en-US" w:bidi="ar-SA"/>
      </w:rPr>
    </w:lvl>
    <w:lvl w:ilvl="4" w:tplc="FF40C672">
      <w:numFmt w:val="bullet"/>
      <w:lvlText w:val="•"/>
      <w:lvlJc w:val="left"/>
      <w:pPr>
        <w:ind w:left="4180" w:hanging="360"/>
      </w:pPr>
      <w:rPr>
        <w:rFonts w:hint="default"/>
        <w:lang w:val="en-US" w:eastAsia="en-US" w:bidi="ar-SA"/>
      </w:rPr>
    </w:lvl>
    <w:lvl w:ilvl="5" w:tplc="8A6AA03E">
      <w:numFmt w:val="bullet"/>
      <w:lvlText w:val="•"/>
      <w:lvlJc w:val="left"/>
      <w:pPr>
        <w:ind w:left="5080" w:hanging="360"/>
      </w:pPr>
      <w:rPr>
        <w:rFonts w:hint="default"/>
        <w:lang w:val="en-US" w:eastAsia="en-US" w:bidi="ar-SA"/>
      </w:rPr>
    </w:lvl>
    <w:lvl w:ilvl="6" w:tplc="F8765FD6">
      <w:numFmt w:val="bullet"/>
      <w:lvlText w:val="•"/>
      <w:lvlJc w:val="left"/>
      <w:pPr>
        <w:ind w:left="5980" w:hanging="360"/>
      </w:pPr>
      <w:rPr>
        <w:rFonts w:hint="default"/>
        <w:lang w:val="en-US" w:eastAsia="en-US" w:bidi="ar-SA"/>
      </w:rPr>
    </w:lvl>
    <w:lvl w:ilvl="7" w:tplc="2C88D260">
      <w:numFmt w:val="bullet"/>
      <w:lvlText w:val="•"/>
      <w:lvlJc w:val="left"/>
      <w:pPr>
        <w:ind w:left="6880" w:hanging="360"/>
      </w:pPr>
      <w:rPr>
        <w:rFonts w:hint="default"/>
        <w:lang w:val="en-US" w:eastAsia="en-US" w:bidi="ar-SA"/>
      </w:rPr>
    </w:lvl>
    <w:lvl w:ilvl="8" w:tplc="4AC84F8A">
      <w:numFmt w:val="bullet"/>
      <w:lvlText w:val="•"/>
      <w:lvlJc w:val="left"/>
      <w:pPr>
        <w:ind w:left="7780" w:hanging="360"/>
      </w:pPr>
      <w:rPr>
        <w:rFonts w:hint="default"/>
        <w:lang w:val="en-US" w:eastAsia="en-US" w:bidi="ar-SA"/>
      </w:rPr>
    </w:lvl>
  </w:abstractNum>
  <w:abstractNum w:abstractNumId="1" w15:restartNumberingAfterBreak="0">
    <w:nsid w:val="220D7E76"/>
    <w:multiLevelType w:val="hybridMultilevel"/>
    <w:tmpl w:val="B12A2F3C"/>
    <w:lvl w:ilvl="0" w:tplc="04090005">
      <w:start w:val="1"/>
      <w:numFmt w:val="bullet"/>
      <w:lvlText w:val=""/>
      <w:lvlJc w:val="left"/>
      <w:pPr>
        <w:ind w:left="480" w:hanging="360"/>
      </w:pPr>
      <w:rPr>
        <w:rFonts w:ascii="Wingdings" w:hAnsi="Wingdings" w:hint="default"/>
      </w:rPr>
    </w:lvl>
    <w:lvl w:ilvl="1" w:tplc="20090019" w:tentative="1">
      <w:start w:val="1"/>
      <w:numFmt w:val="lowerLetter"/>
      <w:lvlText w:val="%2."/>
      <w:lvlJc w:val="left"/>
      <w:pPr>
        <w:ind w:left="1200" w:hanging="360"/>
      </w:pPr>
    </w:lvl>
    <w:lvl w:ilvl="2" w:tplc="2009001B" w:tentative="1">
      <w:start w:val="1"/>
      <w:numFmt w:val="lowerRoman"/>
      <w:lvlText w:val="%3."/>
      <w:lvlJc w:val="right"/>
      <w:pPr>
        <w:ind w:left="1920" w:hanging="180"/>
      </w:pPr>
    </w:lvl>
    <w:lvl w:ilvl="3" w:tplc="2009000F" w:tentative="1">
      <w:start w:val="1"/>
      <w:numFmt w:val="decimal"/>
      <w:lvlText w:val="%4."/>
      <w:lvlJc w:val="left"/>
      <w:pPr>
        <w:ind w:left="2640" w:hanging="360"/>
      </w:pPr>
    </w:lvl>
    <w:lvl w:ilvl="4" w:tplc="20090019" w:tentative="1">
      <w:start w:val="1"/>
      <w:numFmt w:val="lowerLetter"/>
      <w:lvlText w:val="%5."/>
      <w:lvlJc w:val="left"/>
      <w:pPr>
        <w:ind w:left="3360" w:hanging="360"/>
      </w:pPr>
    </w:lvl>
    <w:lvl w:ilvl="5" w:tplc="2009001B" w:tentative="1">
      <w:start w:val="1"/>
      <w:numFmt w:val="lowerRoman"/>
      <w:lvlText w:val="%6."/>
      <w:lvlJc w:val="right"/>
      <w:pPr>
        <w:ind w:left="4080" w:hanging="180"/>
      </w:pPr>
    </w:lvl>
    <w:lvl w:ilvl="6" w:tplc="2009000F" w:tentative="1">
      <w:start w:val="1"/>
      <w:numFmt w:val="decimal"/>
      <w:lvlText w:val="%7."/>
      <w:lvlJc w:val="left"/>
      <w:pPr>
        <w:ind w:left="4800" w:hanging="360"/>
      </w:pPr>
    </w:lvl>
    <w:lvl w:ilvl="7" w:tplc="20090019" w:tentative="1">
      <w:start w:val="1"/>
      <w:numFmt w:val="lowerLetter"/>
      <w:lvlText w:val="%8."/>
      <w:lvlJc w:val="left"/>
      <w:pPr>
        <w:ind w:left="5520" w:hanging="360"/>
      </w:pPr>
    </w:lvl>
    <w:lvl w:ilvl="8" w:tplc="2009001B" w:tentative="1">
      <w:start w:val="1"/>
      <w:numFmt w:val="lowerRoman"/>
      <w:lvlText w:val="%9."/>
      <w:lvlJc w:val="right"/>
      <w:pPr>
        <w:ind w:left="6240" w:hanging="180"/>
      </w:pPr>
    </w:lvl>
  </w:abstractNum>
  <w:abstractNum w:abstractNumId="2" w15:restartNumberingAfterBreak="0">
    <w:nsid w:val="32DD7B83"/>
    <w:multiLevelType w:val="hybridMultilevel"/>
    <w:tmpl w:val="4B5C69F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 w15:restartNumberingAfterBreak="0">
    <w:nsid w:val="33753E09"/>
    <w:multiLevelType w:val="hybridMultilevel"/>
    <w:tmpl w:val="3C72577C"/>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3AD54584"/>
    <w:multiLevelType w:val="hybridMultilevel"/>
    <w:tmpl w:val="18C0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616831"/>
    <w:multiLevelType w:val="hybridMultilevel"/>
    <w:tmpl w:val="C090E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5989199">
    <w:abstractNumId w:val="0"/>
  </w:num>
  <w:num w:numId="2" w16cid:durableId="844704812">
    <w:abstractNumId w:val="1"/>
  </w:num>
  <w:num w:numId="3" w16cid:durableId="421995710">
    <w:abstractNumId w:val="3"/>
  </w:num>
  <w:num w:numId="4" w16cid:durableId="7306168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0940625">
    <w:abstractNumId w:val="4"/>
  </w:num>
  <w:num w:numId="6" w16cid:durableId="1665862478">
    <w:abstractNumId w:val="5"/>
  </w:num>
  <w:num w:numId="7" w16cid:durableId="119804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263"/>
    <w:rsid w:val="000F0372"/>
    <w:rsid w:val="002070D6"/>
    <w:rsid w:val="00236DAC"/>
    <w:rsid w:val="0029699A"/>
    <w:rsid w:val="002D19D8"/>
    <w:rsid w:val="003A685F"/>
    <w:rsid w:val="003B5BE3"/>
    <w:rsid w:val="00423619"/>
    <w:rsid w:val="00555885"/>
    <w:rsid w:val="00581254"/>
    <w:rsid w:val="005B2DA1"/>
    <w:rsid w:val="00615F0E"/>
    <w:rsid w:val="006F2D01"/>
    <w:rsid w:val="007B5458"/>
    <w:rsid w:val="007E327A"/>
    <w:rsid w:val="008136DC"/>
    <w:rsid w:val="008A2536"/>
    <w:rsid w:val="008C049B"/>
    <w:rsid w:val="00971664"/>
    <w:rsid w:val="00A5012D"/>
    <w:rsid w:val="00A63559"/>
    <w:rsid w:val="00A91263"/>
    <w:rsid w:val="00C21CB6"/>
    <w:rsid w:val="00D34C86"/>
    <w:rsid w:val="00D80DE7"/>
    <w:rsid w:val="00D9348E"/>
    <w:rsid w:val="00E02410"/>
    <w:rsid w:val="00E4037F"/>
    <w:rsid w:val="00E41A2A"/>
    <w:rsid w:val="00E6500C"/>
    <w:rsid w:val="00E967DB"/>
    <w:rsid w:val="00EB203D"/>
    <w:rsid w:val="00F3748A"/>
    <w:rsid w:val="00F82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E99DD"/>
  <w15:docId w15:val="{81F80876-FD30-4161-9A45-4FF522C06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7"/>
      <w:ind w:left="227" w:firstLine="1005"/>
      <w:outlineLvl w:val="0"/>
    </w:pPr>
    <w:rPr>
      <w:b/>
      <w:bCs/>
      <w:sz w:val="32"/>
      <w:szCs w:val="32"/>
    </w:rPr>
  </w:style>
  <w:style w:type="paragraph" w:styleId="Heading2">
    <w:name w:val="heading 2"/>
    <w:basedOn w:val="Normal"/>
    <w:uiPriority w:val="9"/>
    <w:unhideWhenUsed/>
    <w:qFormat/>
    <w:pPr>
      <w:ind w:left="100"/>
      <w:outlineLvl w:val="1"/>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123 List Paragraph,List Paragraph1,Celula,Normal 2,List Paragraph (numbered (a)),References,List_Paragraph,Multilevel para_II,Numbered List Paragraph,Akapit z listą BS,Bullet1,Bullets,Citation List,Ha,Liste 1,Main numbered paragraph"/>
    <w:basedOn w:val="Normal"/>
    <w:link w:val="ListParagraphChar"/>
    <w:uiPriority w:val="34"/>
    <w:qFormat/>
    <w:pPr>
      <w:spacing w:before="161"/>
      <w:ind w:left="575" w:hanging="360"/>
    </w:pPr>
  </w:style>
  <w:style w:type="paragraph" w:customStyle="1" w:styleId="TableParagraph">
    <w:name w:val="Table Paragraph"/>
    <w:basedOn w:val="Normal"/>
    <w:uiPriority w:val="1"/>
    <w:qFormat/>
  </w:style>
  <w:style w:type="character" w:customStyle="1" w:styleId="ListParagraphChar">
    <w:name w:val="List Paragraph Char"/>
    <w:aliases w:val="123 List Paragraph Char,List Paragraph1 Char,Celula Char,Normal 2 Char,List Paragraph (numbered (a)) Char,References Char,List_Paragraph Char,Multilevel para_II Char,Numbered List Paragraph Char,Akapit z listą BS Char,Bullet1 Char"/>
    <w:link w:val="ListParagraph"/>
    <w:uiPriority w:val="34"/>
    <w:qFormat/>
    <w:locked/>
    <w:rsid w:val="003B5BE3"/>
    <w:rPr>
      <w:rFonts w:ascii="Times New Roman" w:eastAsia="Times New Roman" w:hAnsi="Times New Roman" w:cs="Times New Roman"/>
    </w:rPr>
  </w:style>
  <w:style w:type="character" w:styleId="Hyperlink">
    <w:name w:val="Hyperlink"/>
    <w:basedOn w:val="DefaultParagraphFont"/>
    <w:uiPriority w:val="99"/>
    <w:unhideWhenUsed/>
    <w:rsid w:val="007B5458"/>
    <w:rPr>
      <w:color w:val="0000FF" w:themeColor="hyperlink"/>
      <w:u w:val="single"/>
    </w:rPr>
  </w:style>
  <w:style w:type="character" w:styleId="UnresolvedMention">
    <w:name w:val="Unresolved Mention"/>
    <w:basedOn w:val="DefaultParagraphFont"/>
    <w:uiPriority w:val="99"/>
    <w:semiHidden/>
    <w:unhideWhenUsed/>
    <w:rsid w:val="007B5458"/>
    <w:rPr>
      <w:color w:val="605E5C"/>
      <w:shd w:val="clear" w:color="auto" w:fill="E1DFDD"/>
    </w:rPr>
  </w:style>
  <w:style w:type="paragraph" w:styleId="Header">
    <w:name w:val="header"/>
    <w:basedOn w:val="Normal"/>
    <w:link w:val="HeaderChar"/>
    <w:uiPriority w:val="99"/>
    <w:unhideWhenUsed/>
    <w:rsid w:val="007B5458"/>
    <w:pPr>
      <w:tabs>
        <w:tab w:val="center" w:pos="4680"/>
        <w:tab w:val="right" w:pos="9360"/>
      </w:tabs>
    </w:pPr>
  </w:style>
  <w:style w:type="character" w:customStyle="1" w:styleId="HeaderChar">
    <w:name w:val="Header Char"/>
    <w:basedOn w:val="DefaultParagraphFont"/>
    <w:link w:val="Header"/>
    <w:uiPriority w:val="99"/>
    <w:rsid w:val="007B5458"/>
    <w:rPr>
      <w:rFonts w:ascii="Times New Roman" w:eastAsia="Times New Roman" w:hAnsi="Times New Roman" w:cs="Times New Roman"/>
    </w:rPr>
  </w:style>
  <w:style w:type="paragraph" w:styleId="Footer">
    <w:name w:val="footer"/>
    <w:basedOn w:val="Normal"/>
    <w:link w:val="FooterChar"/>
    <w:uiPriority w:val="99"/>
    <w:unhideWhenUsed/>
    <w:rsid w:val="007B5458"/>
    <w:pPr>
      <w:tabs>
        <w:tab w:val="center" w:pos="4680"/>
        <w:tab w:val="right" w:pos="9360"/>
      </w:tabs>
    </w:pPr>
  </w:style>
  <w:style w:type="character" w:customStyle="1" w:styleId="FooterChar">
    <w:name w:val="Footer Char"/>
    <w:basedOn w:val="DefaultParagraphFont"/>
    <w:link w:val="Footer"/>
    <w:uiPriority w:val="99"/>
    <w:rsid w:val="007B5458"/>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7B54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ledina.beqiraj@mjedisi.gov.a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jedisi.gov.al/category/njoftime/" TargetMode="External"/><Relationship Id="rId12" Type="http://schemas.openxmlformats.org/officeDocument/2006/relationships/hyperlink" Target="mailto:artenida.duraku@mjedisi.gov.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dina.beqiraj@mjedisi.gov.a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jedisi.gov.al/category/njoftime/" TargetMode="External"/><Relationship Id="rId4" Type="http://schemas.openxmlformats.org/officeDocument/2006/relationships/webSettings" Target="webSettings.xml"/><Relationship Id="rId9" Type="http://schemas.openxmlformats.org/officeDocument/2006/relationships/hyperlink" Target="mailto:artenida.duraku@mjedisi.gov.a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mjedisi.gov.al" TargetMode="External"/><Relationship Id="rId1" Type="http://schemas.openxmlformats.org/officeDocument/2006/relationships/hyperlink" Target="mailto:info@mjedisi.gov.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1716</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Lulzime Ajazi</dc:creator>
  <cp:lastModifiedBy>Elton Nino</cp:lastModifiedBy>
  <cp:revision>11</cp:revision>
  <cp:lastPrinted>2025-05-13T11:47:00Z</cp:lastPrinted>
  <dcterms:created xsi:type="dcterms:W3CDTF">2025-05-13T11:57:00Z</dcterms:created>
  <dcterms:modified xsi:type="dcterms:W3CDTF">2025-11-05T14:51:00Z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2024-05-27T00:00:00Z</vt:filetime>
  </property>
  <property fmtid="{D5CDD505-2E9C-101B-9397-08002B2CF9AE}" pid="3" name="Creator">
    <vt:lpwstr>Microsoft® Word for Microsoft 365</vt:lpwstr>
  </property>
  <property fmtid="{D5CDD505-2E9C-101B-9397-08002B2CF9AE}" pid="4" name="LastSaved">
    <vt:filetime>2025-05-13T00:00:00Z</vt:filetime>
  </property>
  <property fmtid="{D5CDD505-2E9C-101B-9397-08002B2CF9AE}" pid="5" name="Producer">
    <vt:lpwstr>Microsoft® Word for Microsoft 365</vt:lpwstr>
  </property>
</Properties>
</file>